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自动化科研平台的架构蓝图与研发路线图</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第1章：执行摘要与战略可行性分析</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本报告旨在为构建一个创新的自动化科研平台提供一份详尽的架构设计蓝图与分阶段的研发路线图。该平台的核心战略是利用现有的、成熟的开发者生态系统，将Visual Studio Code（VS Code）作为其主要的用户交互前端，从而显著降低前端开发复杂性，并将研发资源聚焦于后端智能代理的核心逻辑。本章将首先阐述此核心理念的战略优势，分析其技术可行性，并最终确立该方案的战略价值。</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核心论点：“VS Code即平台”</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本方案的基石理念是“VS Code即平台”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这一选择并非简单的技术妥协，而是一项深思熟虑的战略决策，其目标是将AI驱动的科研能力直接嵌入研究人员既有的认知与数字工作空间中。传统的独立Web应用迫使用户在多个工具之间切换，造成了认知负担和工作流的中断。与之相反，本方案通过开发一个VS Code插件，将标准的编辑器界面“改造”为一个专为文献综述和科研写作设计的智能环境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。这种原生集成的方式极大地降低了用户的学习成本和采纳门槛，使得平台能够无缝融入研究人员的日常工作流程。</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超越UI：集成化上下文的力量</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将平台构建于VS Code之上，所获得的优势远不止于UI层面的简化。其最深远的价值在于，平台能够以原生方式、实时地访问用户的完整项目上下文——包括代码、数据文件、Markdown笔记、终端交互等。这与Gemini Code Assist及GitHub Copilot等先进AI编程助手的设计哲学一脉相承，这些工具的强大能力正是源于其对开发者工作环境的深度感知和理解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当AI代理不再局限于一个孤立的聊天窗口，而是能够“看到”并“理解”用户工作区内的README.md文件、分析scripts/目录下的Python脚本、解析data/文件夹中的数据结构时，它的能力将发生质的飞跃。这意味着AI代理的“上下文窗口”从有限的提示文本，扩展到了整个科研项目的工作区。这种无与伦比的上下文感知能力，使得平台能够提供远比独立应用更加精准、相关和智能的辅助，从而将自身从一个单纯的“文献检索工具”升格为一个全面的、“上下文感知”的科研项目助理。</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生态系统的协同效应</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本方案的另一个核心优势在于其对现有顶级开发与科研工具生态的深度整合与协同。平台并非孤立存在，而是作为一个连接器，将多个强大工具的优势融为一体：</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Code</w:t>
      </w:r>
      <w:r w:rsidDel="00000000" w:rsidR="00000000" w:rsidRPr="00000000">
        <w:rPr>
          <w:rFonts w:ascii="Google Sans Text" w:cs="Google Sans Text" w:eastAsia="Google Sans Text" w:hAnsi="Google Sans Text"/>
          <w:color w:val="1b1c1d"/>
          <w:rtl w:val="0"/>
        </w:rPr>
        <w:t xml:space="preserve">：作为用户交互的界面和项目上下文的枢纽，提供了一个稳定、功能丰富且高度可扩展的前端环境。</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LangGraph</w:t>
      </w:r>
      <w:r w:rsidDel="00000000" w:rsidR="00000000" w:rsidRPr="00000000">
        <w:rPr>
          <w:rFonts w:ascii="Google Sans Text" w:cs="Google Sans Text" w:eastAsia="Google Sans Text" w:hAnsi="Google Sans Text"/>
          <w:color w:val="1b1c1d"/>
          <w:rtl w:val="0"/>
        </w:rPr>
        <w:t xml:space="preserve">：作为后端智能的核心引擎，它支持构建有状态、可循环、可中断的AI工作流，这对于模拟复杂、迭代的科研过程以及实现稳健的“人在环路”（Human-in-the-Loop, HITL）交互至关重要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GitHub</w:t>
      </w:r>
      <w:r w:rsidDel="00000000" w:rsidR="00000000" w:rsidRPr="00000000">
        <w:rPr>
          <w:rFonts w:ascii="Google Sans Text" w:cs="Google Sans Text" w:eastAsia="Google Sans Text" w:hAnsi="Google Sans Text"/>
          <w:color w:val="1b1c1d"/>
          <w:rtl w:val="0"/>
        </w:rPr>
        <w:t xml:space="preserve">：作为项目版本控制、团队协作和工作流自动化的基石，它不仅是代码的仓库，更是实现“科研即代码”（Research as Code）理念、确保研究过程可追溯与可复现的核心平台。</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Gemini CLI</w:t>
      </w:r>
      <w:r w:rsidDel="00000000" w:rsidR="00000000" w:rsidRPr="00000000">
        <w:rPr>
          <w:rFonts w:ascii="Google Sans Text" w:cs="Google Sans Text" w:eastAsia="Google Sans Text" w:hAnsi="Google Sans Text"/>
          <w:color w:val="1b1c1d"/>
          <w:rtl w:val="0"/>
        </w:rPr>
        <w:t xml:space="preserve">：其设计模式为AI代理安全地执行文件系统操作和命令行任务提供了理想的蓝图，通过将代理的“决策”与“执行”分离，构建了一个安全、可控的沙箱环境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可行性声明</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综合分析，本报告明确指出，所提出的“VS Code即平台”架构方案在技术上和实践上均具有高度的可行性。该方案巧妙地规避了从零开始构建复杂前端的巨大投入，同时最大限度地利用了现有工具的成熟能力。其模块化的设计、清晰的通信协议以及对行业最佳实践的遵循，共同构成了一个低风险、高潜力的技术路径。接下来的章节将对此架构进行深入剖析，提供详尽的技术栈选型、设计细节和实施规划。</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第2章：统一系统架构</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本章将从宏观视角出发，详细阐述自动化科研平台的整体系统架构。我们将定义构成系统的四大支柱，解析各组件之间的通信机制与数据流，并提供一份详尽的技术栈选型及其战略依据。</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宏观视图：四支柱架构</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平台的整体架构可以被划分为四个相互协作的核心支柱，构成一个完整、高效的系统。</w:t>
      </w:r>
    </w:p>
    <w:p w:rsidR="00000000" w:rsidDel="00000000" w:rsidP="00000000" w:rsidRDefault="00000000" w:rsidRPr="00000000" w14:paraId="0000002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VS Code前端层 (VS Code Frontend)</w:t>
      </w:r>
      <w:r w:rsidDel="00000000" w:rsidR="00000000" w:rsidRPr="00000000">
        <w:rPr>
          <w:rFonts w:ascii="Google Sans Text" w:cs="Google Sans Text" w:eastAsia="Google Sans Text" w:hAnsi="Google Sans Text"/>
          <w:color w:val="1b1c1d"/>
          <w:rtl w:val="0"/>
        </w:rPr>
        <w:t xml:space="preserve">：这是用户直接与之交互的层面，完全运行在VS Code环境中。它由两部分组成：插件主进程（Extension Host），一个运行在Node.js环境下的进程，负责核心的插件逻辑；以及Webview视图，一个内嵌在VS Code中的、使用React构建的轻量级Web应用，负责渲染复杂的交互界面。</w:t>
      </w:r>
    </w:p>
    <w:p w:rsidR="00000000" w:rsidDel="00000000" w:rsidP="00000000" w:rsidRDefault="00000000" w:rsidRPr="00000000" w14:paraId="0000002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FastAPI后端层 (FastAPI Backend)</w:t>
      </w:r>
      <w:r w:rsidDel="00000000" w:rsidR="00000000" w:rsidRPr="00000000">
        <w:rPr>
          <w:rFonts w:ascii="Google Sans Text" w:cs="Google Sans Text" w:eastAsia="Google Sans Text" w:hAnsi="Google Sans Text"/>
          <w:color w:val="1b1c1d"/>
          <w:rtl w:val="0"/>
        </w:rPr>
        <w:t xml:space="preserve">：这是平台的大脑，使用Python和FastAPI框架构建。它承载了所有核心的AI逻辑，通过API端点对外提供服务，并管理与数据库和外部服务的交互。</w:t>
      </w:r>
    </w:p>
    <w:p w:rsidR="00000000" w:rsidDel="00000000" w:rsidP="00000000" w:rsidRDefault="00000000" w:rsidRPr="00000000" w14:paraId="0000002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PostgreSQL数据库层 (PostgreSQL + pgvector Database)</w:t>
      </w:r>
      <w:r w:rsidDel="00000000" w:rsidR="00000000" w:rsidRPr="00000000">
        <w:rPr>
          <w:rFonts w:ascii="Google Sans Text" w:cs="Google Sans Text" w:eastAsia="Google Sans Text" w:hAnsi="Google Sans Text"/>
          <w:color w:val="1b1c1d"/>
          <w:rtl w:val="0"/>
        </w:rPr>
        <w:t xml:space="preserve">：作为平台的持久化存储中心，负责存储所有结构化数据（如项目信息、文献元数据）和非结构化的向量数据。通过集成pgvector扩展，数据库能够高效地支持检索增强生成（RAG）所需的高维向量相似度搜索。</w:t>
      </w:r>
    </w:p>
    <w:p w:rsidR="00000000" w:rsidDel="00000000" w:rsidP="00000000" w:rsidRDefault="00000000" w:rsidRPr="00000000" w14:paraId="0000002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集成生态系统 (Integrated Ecosystem)</w:t>
      </w:r>
      <w:r w:rsidDel="00000000" w:rsidR="00000000" w:rsidRPr="00000000">
        <w:rPr>
          <w:rFonts w:ascii="Google Sans Text" w:cs="Google Sans Text" w:eastAsia="Google Sans Text" w:hAnsi="Google Sans Text"/>
          <w:color w:val="1b1c1d"/>
          <w:rtl w:val="0"/>
        </w:rPr>
        <w:t xml:space="preserve">：平台并非一个封闭的系统，它需要与一系列外部服务进行深度集成，以完成其科研任务。这包括用于版本控制和自动化的GitHub、用于文献管理的Zotero，以及各种学术数据库API（如arXiv, PubMed等）。</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通信与数据流：混合模式方法</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为了兼顾不同场景下的通信需求，平台的前后端数据流采用了RESTful API和WebSocket相结合的混合模式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D">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RESTful API (HTTP)</w:t>
      </w:r>
      <w:r w:rsidDel="00000000" w:rsidR="00000000" w:rsidRPr="00000000">
        <w:rPr>
          <w:rFonts w:ascii="Google Sans Text" w:cs="Google Sans Text" w:eastAsia="Google Sans Text" w:hAnsi="Google Sans Text"/>
          <w:color w:val="1b1c1d"/>
          <w:rtl w:val="0"/>
        </w:rPr>
        <w:t xml:space="preserve">：主要用于处理无状态的、由用户驱动的命令式交互。这种请求-响应模式非常适合一次性的操作。例如，当用户在Webview界面中点击“开始新的文献检索”按钮时，前端会向后端发送一个POST请求，触发一个新的AI代理任务。同样，插件启动时获取项目初始状态的数据也通过HTTP完成。</w:t>
      </w:r>
    </w:p>
    <w:p w:rsidR="00000000" w:rsidDel="00000000" w:rsidP="00000000" w:rsidRDefault="00000000" w:rsidRPr="00000000" w14:paraId="0000002E">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WebSockets</w:t>
      </w:r>
      <w:r w:rsidDel="00000000" w:rsidR="00000000" w:rsidRPr="00000000">
        <w:rPr>
          <w:rFonts w:ascii="Google Sans Text" w:cs="Google Sans Text" w:eastAsia="Google Sans Text" w:hAnsi="Google Sans Text"/>
          <w:color w:val="1b1c1d"/>
          <w:rtl w:val="0"/>
        </w:rPr>
        <w:t xml:space="preserve">：用于实现低延迟、实时的双向通信。这对于提升用户体验至关重要。其应用场景包括：</w:t>
      </w:r>
    </w:p>
    <w:p w:rsidR="00000000" w:rsidDel="00000000" w:rsidP="00000000" w:rsidRDefault="00000000" w:rsidRPr="00000000" w14:paraId="0000002F">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实时状态更新</w:t>
      </w:r>
      <w:r w:rsidDel="00000000" w:rsidR="00000000" w:rsidRPr="00000000">
        <w:rPr>
          <w:rFonts w:ascii="Google Sans Text" w:cs="Google Sans Text" w:eastAsia="Google Sans Text" w:hAnsi="Google Sans Text"/>
          <w:color w:val="1b1c1d"/>
          <w:rtl w:val="0"/>
        </w:rPr>
        <w:t xml:space="preserve">：后端AI代理在执行任务时，会通过WebSocket连接，实时地将每一步的“思考链”（Chain of Thought）和状态更新流式传输到前端Webview，让用户清晰地看到代理的工作进展。</w:t>
      </w:r>
    </w:p>
    <w:p w:rsidR="00000000" w:rsidDel="00000000" w:rsidP="00000000" w:rsidRDefault="00000000" w:rsidRPr="00000000" w14:paraId="00000030">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动态文档编辑</w:t>
      </w:r>
      <w:r w:rsidDel="00000000" w:rsidR="00000000" w:rsidRPr="00000000">
        <w:rPr>
          <w:rFonts w:ascii="Google Sans Text" w:cs="Google Sans Text" w:eastAsia="Google Sans Text" w:hAnsi="Google Sans Text"/>
          <w:color w:val="1b1c1d"/>
          <w:rtl w:val="0"/>
        </w:rPr>
        <w:t xml:space="preserve">：当代理生成或修改文献综述内容时，更新或差异（diff）会通过WebSocket推送给前端插件，插件再调用VS Code API以非破坏性的方式更新编辑器中的Markdown文档。</w:t>
      </w:r>
    </w:p>
    <w:p w:rsidR="00000000" w:rsidDel="00000000" w:rsidP="00000000" w:rsidRDefault="00000000" w:rsidRPr="00000000" w14:paraId="00000031">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人在环路 (HITL) 交互</w:t>
      </w:r>
      <w:r w:rsidDel="00000000" w:rsidR="00000000" w:rsidRPr="00000000">
        <w:rPr>
          <w:rFonts w:ascii="Google Sans Text" w:cs="Google Sans Text" w:eastAsia="Google Sans Text" w:hAnsi="Google Sans Text"/>
          <w:color w:val="1b1c1d"/>
          <w:rtl w:val="0"/>
        </w:rPr>
        <w:t xml:space="preserve">：当代理执行到需要用户决策的节点时，它会暂停并通过WebSocket向前端发送一个请求。前端Webview收到请求后，会渲染出相应的交互组件（如确认按钮或选项），用户的反馈再通过WebSocket传回后端，代理随即从中断处继续执行。这种机制确保了UI的响应性，避免了长时间的等待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技术栈概要</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为了构建一个稳健、高效且可扩展的平台，我们精心选择了一套现代化的技术栈。下表详细列出了各个组件的技术选型及其战略考量。</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组件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技术选型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战略依据</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前端UI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 + @vscode/webview-ui-toolkit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利用成熟的React生态进行复杂UI开发。采用微软官方的VS Code Webview UI组件库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hd w:fill="auto" w:val="clear"/>
                <w:rtl w:val="0"/>
              </w:rPr>
              <w:t xml:space="preserve">，确保UI在外观、感觉和行为上与VS Code原生界面保持高度一致，并能自动适配用户的主题（如深色/浅色模式），极大提升了用户体验的统一性和开发效率。</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前端逻辑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TypeScript / Node.js (VS Code Extension)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使用TypeScript进行类型安全的插件开发。运行在Node.js环境中，能够充分利用VS Code丰富的插件API，实现对编辑器、文件系统和UI组件的深度控制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后端API框架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Python + FastAPI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FastAPI以其卓越的性能和基于Python类型提示的易用性而著称，非常适合快速构建健壮、文档齐全的API服务，是承载AI密集型应用的理想选择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后端AI代理逻辑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LangGraph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LangGraph是构建有状态、多角色AI应用的核心库。其基于图的结构能够创建复杂的循环工作流，完美契合了科研任务的迭代和反思特性。其原生的中断和状态管理能力是实现可靠的“人在环路”模式的关键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关系型数据库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PostgreSQL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PostgreSQL是世界上最先进的开源关系型数据库之一，以其稳定性、可扩展性和强大的功能集而闻名，能够可靠地存储项目的核心结构化数据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向量存储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pgvector (PostgreSQL Extension)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作为PostgreSQL的一个扩展，pgvector允许在同一个数据库中同时存储和查询高维向量数据与传统的结构化数据。这种架构选择避免了维护一个独立向量数据库的复杂性，简化了数据管理和备份，并使得在RAG流程中进行元数据过滤的向量搜索更为高效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数据库ORM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SQLAlchemy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SQLAlchemy是Python生态中最成熟、功能最强大的对象关系映射（ORM）库，为与PostgreSQL的交互提供了灵活而强大的抽象层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LLM编排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LiteLLM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LiteLLM提供了一个统一的接口来调用超过100种不同的LLM API。这种抽象层使得平台可以轻松地在不同的语言模型（如Gemini, GPT等）之间切换或组合使用，而无需修改核心代理逻辑，增强了系统的灵活性和未来适应性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版本控制与CI/CD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Git / GitHub / GitHub 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采用行业标准的Git进行版本控制。GitHub不仅作为代码仓库，还通过其Issues、Pull Requests和Projects功能支持项目管理。GitHub Actions则用于自动化测试、构建和部署流程，是实现“科研即代码”理念的基石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部署与容器化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Docker / Docker Compose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Docker确保了开发、测试和生产环境的一致性。Docker Compose则用于编排多容器应用（前端、后端、数据库），通过一个简单的配置文件即可定义和启动整个平台，极大地简化了部署和运维工作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第3章：前端体验：VS Code中的科研集成开发环境</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本章将深入探讨如何将标准VS Code界面，通过插件化的方式，精心改造为一个专为科研工作流设计的、AI驱动的集成开发环境（Integrated Development Environment, IDE）。我们将详细阐述其核心的三栏式交互模型，并结合VS Code的UX设计准则，探讨实现高效、直观人机协作的最佳实践。</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三栏式交互模型</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该模型是平台用户体验的基石，它将科研工作流中的核心元素——研究资产、动态文稿和AI交互——清晰地映射到VS Code的界面布局中，为用户提供了一个结构化且专注的工作空间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3.1.1 左栏：研究资产库 (侧边栏树视图)</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实现方式</w:t>
      </w:r>
      <w:r w:rsidDel="00000000" w:rsidR="00000000" w:rsidRPr="00000000">
        <w:rPr>
          <w:rFonts w:ascii="Google Sans Text" w:cs="Google Sans Text" w:eastAsia="Google Sans Text" w:hAnsi="Google Sans Text"/>
          <w:color w:val="1b1c1d"/>
          <w:rtl w:val="0"/>
        </w:rPr>
        <w:t xml:space="preserve">：通过VS Code Extension API注册一个自定义的TreeView，并将其贡献到VS Code的侧边栏（Activity Bar）中，创建一个新的视图容器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。其设计可参考VS Code原生的文件浏览器或Google Cloud Code插件中的资源管理器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4">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功能设计</w:t>
      </w:r>
      <w:r w:rsidDel="00000000" w:rsidR="00000000" w:rsidRPr="00000000">
        <w:rPr>
          <w:rFonts w:ascii="Google Sans Text" w:cs="Google Sans Text" w:eastAsia="Google Sans Text" w:hAnsi="Google Sans Text"/>
          <w:color w:val="1b1c1d"/>
          <w:rtl w:val="0"/>
        </w:rPr>
        <w:t xml:space="preserve">：此视图将作为项目的“研究资产库”，集中展示所有与当前科研任务相关的资源。它会以层级结构清晰地列出：</w:t>
      </w:r>
    </w:p>
    <w:p w:rsidR="00000000" w:rsidDel="00000000" w:rsidP="00000000" w:rsidRDefault="00000000" w:rsidRPr="00000000" w14:paraId="00000065">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已发现的文献</w:t>
      </w:r>
      <w:r w:rsidDel="00000000" w:rsidR="00000000" w:rsidRPr="00000000">
        <w:rPr>
          <w:rFonts w:ascii="Google Sans Text" w:cs="Google Sans Text" w:eastAsia="Google Sans Text" w:hAnsi="Google Sans Text"/>
          <w:color w:val="1b1c1d"/>
          <w:rtl w:val="0"/>
        </w:rPr>
        <w:t xml:space="preserve">：可以按主题、相关性或添加时间进行分组。每个文献条目都是一个可交互的节点，点击后可以在主编辑区打开其详细信息或在Webview中显示元数据。</w:t>
      </w:r>
    </w:p>
    <w:p w:rsidR="00000000" w:rsidDel="00000000" w:rsidP="00000000" w:rsidRDefault="00000000" w:rsidRPr="00000000" w14:paraId="00000066">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项目知识库</w:t>
      </w:r>
      <w:r w:rsidDel="00000000" w:rsidR="00000000" w:rsidRPr="00000000">
        <w:rPr>
          <w:rFonts w:ascii="Google Sans Text" w:cs="Google Sans Text" w:eastAsia="Google Sans Text" w:hAnsi="Google Sans Text"/>
          <w:color w:val="1b1c1d"/>
          <w:rtl w:val="0"/>
        </w:rPr>
        <w:t xml:space="preserve">：直接链接到工作区内的相关文件，如项目笔记（.md文件）、数据文件（.csv, .json）和代码脚本（.py）。</w:t>
      </w:r>
    </w:p>
    <w:p w:rsidR="00000000" w:rsidDel="00000000" w:rsidP="00000000" w:rsidRDefault="00000000" w:rsidRPr="00000000" w14:paraId="00000067">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Zotero文库同步（可选）</w:t>
      </w:r>
      <w:r w:rsidDel="00000000" w:rsidR="00000000" w:rsidRPr="00000000">
        <w:rPr>
          <w:rFonts w:ascii="Google Sans Text" w:cs="Google Sans Text" w:eastAsia="Google Sans Text" w:hAnsi="Google Sans Text"/>
          <w:color w:val="1b1c1d"/>
          <w:rtl w:val="0"/>
        </w:rPr>
        <w:t xml:space="preserve">：可以提供一个节点，实时或定期同步用户指定的Zotero文库或群组，将文献管理工具无缝集成到IDE中。</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3.1.2 中栏：动态手稿 (主编辑器)</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实现方式</w:t>
      </w:r>
      <w:r w:rsidDel="00000000" w:rsidR="00000000" w:rsidRPr="00000000">
        <w:rPr>
          <w:rFonts w:ascii="Google Sans Text" w:cs="Google Sans Text" w:eastAsia="Google Sans Text" w:hAnsi="Google Sans Text"/>
          <w:color w:val="1b1c1d"/>
          <w:rtl w:val="0"/>
        </w:rPr>
        <w:t xml:space="preserve">：直接利用VS Code功能强大的主编辑器区域。用户在此区域编辑标准的Markdown（.md）文件，这就是他们的动态手稿。</w:t>
      </w:r>
    </w:p>
    <w:p w:rsidR="00000000" w:rsidDel="00000000" w:rsidP="00000000" w:rsidRDefault="00000000" w:rsidRPr="00000000" w14:paraId="0000006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功能设计</w:t>
      </w:r>
      <w:r w:rsidDel="00000000" w:rsidR="00000000" w:rsidRPr="00000000">
        <w:rPr>
          <w:rFonts w:ascii="Google Sans Text" w:cs="Google Sans Text" w:eastAsia="Google Sans Text" w:hAnsi="Google Sans Text"/>
          <w:color w:val="1b1c1d"/>
          <w:rtl w:val="0"/>
        </w:rPr>
        <w:t xml:space="preserve">：平台的独特之处在于AI代理能够以编程方式与这个编辑器进行交互。当AI代理生成内容（如段落摘要、大纲或完整的初稿）时，它不会粗暴地覆盖用户的现有工作。相反，它会通过后端的WebSocket将更新内容推送到插件主进程，插件再调用vscode.workspace.applyEdit API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。这种交互模式可以实现多种精细化的用户体验：</w:t>
      </w:r>
    </w:p>
    <w:p w:rsidR="00000000" w:rsidDel="00000000" w:rsidP="00000000" w:rsidRDefault="00000000" w:rsidRPr="00000000" w14:paraId="0000006D">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非破坏性插入</w:t>
      </w:r>
      <w:r w:rsidDel="00000000" w:rsidR="00000000" w:rsidRPr="00000000">
        <w:rPr>
          <w:rFonts w:ascii="Google Sans Text" w:cs="Google Sans Text" w:eastAsia="Google Sans Text" w:hAnsi="Google Sans Text"/>
          <w:color w:val="1b1c1d"/>
          <w:rtl w:val="0"/>
        </w:rPr>
        <w:t xml:space="preserve">：AI生成的内容可以被插入到光标位置，或作为对选定文本的替换建议。</w:t>
      </w:r>
    </w:p>
    <w:p w:rsidR="00000000" w:rsidDel="00000000" w:rsidP="00000000" w:rsidRDefault="00000000" w:rsidRPr="00000000" w14:paraId="0000006E">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差异视图（Diff View）</w:t>
      </w:r>
      <w:r w:rsidDel="00000000" w:rsidR="00000000" w:rsidRPr="00000000">
        <w:rPr>
          <w:rFonts w:ascii="Google Sans Text" w:cs="Google Sans Text" w:eastAsia="Google Sans Text" w:hAnsi="Google Sans Text"/>
          <w:color w:val="1b1c1d"/>
          <w:rtl w:val="0"/>
        </w:rPr>
        <w:t xml:space="preserve">：对于较大的修改，插件可以在编辑器中打开一个差异视图，清晰地展示AI建议的变更，让用户可以逐行接受或拒绝，这与GitHub Copilot处理复杂代码重构的方式类似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F">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评论与注解：AI的建议可以作为编辑器的评论或诊断信息出现，为用户的写作提供参考，而不是直接修改文本。</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这种设计哲学确保了用户始终对自己的文稿拥有最终控制权，维持了清晰的创作所有权和修改历史。</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3.1.3 右栏：AI代理控制面板 (Webview)</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实现方式</w:t>
      </w:r>
      <w:r w:rsidDel="00000000" w:rsidR="00000000" w:rsidRPr="00000000">
        <w:rPr>
          <w:rFonts w:ascii="Google Sans Text" w:cs="Google Sans Text" w:eastAsia="Google Sans Text" w:hAnsi="Google Sans Text"/>
          <w:color w:val="1b1c1d"/>
          <w:rtl w:val="0"/>
        </w:rPr>
        <w:t xml:space="preserve">：在主编辑器旁边打开一个Webview面板。该面板本质上是一个内嵌的、隔离的Web环境，我们将使用React和官方的@vscode/webview-ui-toolkit组件库在其中构建一个功能丰富的交互界面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4">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功能设计</w:t>
      </w:r>
      <w:r w:rsidDel="00000000" w:rsidR="00000000" w:rsidRPr="00000000">
        <w:rPr>
          <w:rFonts w:ascii="Google Sans Text" w:cs="Google Sans Text" w:eastAsia="Google Sans Text" w:hAnsi="Google Sans Text"/>
          <w:color w:val="1b1c1d"/>
          <w:rtl w:val="0"/>
        </w:rPr>
        <w:t xml:space="preserve">：这是人机协作的核心界面，是用户与AI代理对话和指挥其工作的“驾驶舱”。它将包含以下关键组件：</w:t>
      </w:r>
    </w:p>
    <w:p w:rsidR="00000000" w:rsidDel="00000000" w:rsidP="00000000" w:rsidRDefault="00000000" w:rsidRPr="00000000" w14:paraId="00000075">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任务控制台</w:t>
      </w:r>
      <w:r w:rsidDel="00000000" w:rsidR="00000000" w:rsidRPr="00000000">
        <w:rPr>
          <w:rFonts w:ascii="Google Sans Text" w:cs="Google Sans Text" w:eastAsia="Google Sans Text" w:hAnsi="Google Sans Text"/>
          <w:color w:val="1b1c1d"/>
          <w:rtl w:val="0"/>
        </w:rPr>
        <w:t xml:space="preserve">：一个类似于聊天应用的输入框，用户可以在这里使用自然语言向AI代理下达指令，例如“帮我查找关于‘Transformer模型在时间序列预测中应用’的最新文献”或“根据左侧选中的三篇论文，生成一个方法论部分的摘要”。</w:t>
      </w:r>
    </w:p>
    <w:p w:rsidR="00000000" w:rsidDel="00000000" w:rsidP="00000000" w:rsidRDefault="00000000" w:rsidRPr="00000000" w14:paraId="00000076">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“思考链”可视化器</w:t>
      </w:r>
      <w:r w:rsidDel="00000000" w:rsidR="00000000" w:rsidRPr="00000000">
        <w:rPr>
          <w:rFonts w:ascii="Google Sans Text" w:cs="Google Sans Text" w:eastAsia="Google Sans Text" w:hAnsi="Google Sans Text"/>
          <w:color w:val="1b1c1d"/>
          <w:rtl w:val="0"/>
        </w:rPr>
        <w:t xml:space="preserve">：一个实时滚动的日志区域，以流式方式展示AI代理的完整工作流程：它的计划、正在调用的工具、工具的返回结果以及它的反思和下一步决策。这种透明度对于建立用户信任至关重要，让用户能够理解AI的“思考过程”，而不是面对一个黑箱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7">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“人在环路”（HITL）交互模块</w:t>
      </w:r>
      <w:r w:rsidDel="00000000" w:rsidR="00000000" w:rsidRPr="00000000">
        <w:rPr>
          <w:rFonts w:ascii="Google Sans Text" w:cs="Google Sans Text" w:eastAsia="Google Sans Text" w:hAnsi="Google Sans Text"/>
          <w:color w:val="1b1c1d"/>
          <w:rtl w:val="0"/>
        </w:rPr>
        <w:t xml:space="preserve">：当AI代理执行到需要人类智慧或决策的关键节点时（例如，在多个潜在的研究方向中进行选择，或确认最终的文献筛选列表），此区域会动态渲染出交互式组件，如带有“批准”/“拒绝”选项的卡片、用于输入额外信息的表单或多选框。这使得用户可以无缝地参与到AI的决策循环中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AI协作的UI/UX最佳实践</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为了确保人机协作的高效与顺畅，前端设计必须遵循一系列以用户为中心的原则。</w:t>
      </w:r>
    </w:p>
    <w:p w:rsidR="00000000" w:rsidDel="00000000" w:rsidP="00000000" w:rsidRDefault="00000000" w:rsidRPr="00000000" w14:paraId="0000007C">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为审查与修正而设计</w:t>
      </w:r>
      <w:r w:rsidDel="00000000" w:rsidR="00000000" w:rsidRPr="00000000">
        <w:rPr>
          <w:rFonts w:ascii="Google Sans Text" w:cs="Google Sans Text" w:eastAsia="Google Sans Text" w:hAnsi="Google Sans Text"/>
          <w:color w:val="1b1c1d"/>
          <w:rtl w:val="0"/>
        </w:rPr>
        <w:t xml:space="preserve">：AI的产出不应被视为最终结果，而应是待审查的草稿。平台UI必须简化审查和修正流程。我们将广泛采用“建议-确认”（Suggest-and-Confirm）模式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AI在执行关键操作前，会在Webview中明确提出其意图（例如，“我计划使用以下五个关键词进行搜索：...”）并等待用户点击“继续”按钮。所有由AI生成的文本都应有清晰的视觉标识，并提供一键“撤销”或“修改”的选项。</w:t>
      </w:r>
    </w:p>
    <w:p w:rsidR="00000000" w:rsidDel="00000000" w:rsidP="00000000" w:rsidRDefault="00000000" w:rsidRPr="00000000" w14:paraId="0000007D">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维护用户的主导权</w:t>
      </w:r>
      <w:r w:rsidDel="00000000" w:rsidR="00000000" w:rsidRPr="00000000">
        <w:rPr>
          <w:rFonts w:ascii="Google Sans Text" w:cs="Google Sans Text" w:eastAsia="Google Sans Text" w:hAnsi="Google Sans Text"/>
          <w:color w:val="1b1c1d"/>
          <w:rtl w:val="0"/>
        </w:rPr>
        <w:t xml:space="preserve">：用户必须始终感觉自己是研究过程的主导者，而AI是助手。控制面板需要提供清晰、随时可用的“停止”、“暂停”和“修改指令”的全局控件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。任何可能导致不可逆后果的操作（如向Zotero库中添加大量条目）都必须经过用户的明确授权。设计应避免AI在没有用户许可的情况下自主执行高风险任务。</w:t>
      </w:r>
    </w:p>
    <w:p w:rsidR="00000000" w:rsidDel="00000000" w:rsidP="00000000" w:rsidRDefault="00000000" w:rsidRPr="00000000" w14:paraId="0000007E">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优雅的失败处理与恢复</w:t>
      </w:r>
      <w:r w:rsidDel="00000000" w:rsidR="00000000" w:rsidRPr="00000000">
        <w:rPr>
          <w:rFonts w:ascii="Google Sans Text" w:cs="Google Sans Text" w:eastAsia="Google Sans Text" w:hAnsi="Google Sans Text"/>
          <w:color w:val="1b1c1d"/>
          <w:rtl w:val="0"/>
        </w:rPr>
        <w:t xml:space="preserve">：当AI代理遇到错误时（例如，API调用失败或无法解析某篇PDF），UI不应简单地崩溃或无响应。相反，它应该在“思考链”中显示一条清晰、易于理解的错误信息，并主动提供恢复选项，例如“无法访问PubMed，是否重试？”或“此PDF文件已损坏，是否尝试从其他来源查找？”。这种为失败而设计的理念，确保了即时在面对意外情况时，用户体验依然是可控和积极的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这种深度集成的UI设计，不仅仅是为AI代理提供了一个操作界面。由于LangGraph后端的有状态特性，每一次用户指令、每一次AI的行动、每一次用户的HITL决策，都会被记录为后端状态图中的一个持久化节点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这意味着前端UI的交互历史，实际上是在构建一份关于本次研究过程的、详细到每个步骤的、完全可复现的数字档案。这份档案本身就成为了一个极具价值的科研产出，它使得研究方法论的审查和结果的复现达到了前所未有的透明度和严谨性，这正是传统科研工作流难以企及的。</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第4章：后端智能核心：LangGraph科研代理</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本章将深入剖析平台的“大脑”——基于LangGraph构建的后端智能代理。我们将详细阐述其为完成复杂科研任务而设计的四阶段工作流，并介绍为确保系统在现实世界中稳健运行而构建的先进错误处理机制。</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四阶段科研工作流</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为了将一个通用的语言模型转变为专业的科研助手，我们设计了一个模块化的、分阶段的、由LangGraph驱动的代理工作流。LangGraph的循环图能力使得代理能够进行迭代式思考和动态决策，完美模拟了真实科研人员的工作模式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4.1.1 阶段一：智能文献发现</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流程</w:t>
      </w:r>
      <w:r w:rsidDel="00000000" w:rsidR="00000000" w:rsidRPr="00000000">
        <w:rPr>
          <w:rFonts w:ascii="Google Sans Text" w:cs="Google Sans Text" w:eastAsia="Google Sans Text" w:hAnsi="Google Sans Text"/>
          <w:color w:val="1b1c1d"/>
          <w:rtl w:val="0"/>
        </w:rPr>
        <w:t xml:space="preserve">：此阶段的目标是超越传统的关键词搜索，实现语义驱动的智能文献发现。代理接收用户给定的研究主题后，首先会调用大语言模型（LLM）进行“头脑风暴”，生成一组多样化且精确的搜索查询。随后，代理会根据查询的语义特征，智能地选择最合适的学术API工具来执行搜索。例如，当查询涉及“最新预印本”时，它会优先调用arXiv工具；而当查询包含“临床试验”或生物医学术语时，则会转向PubMed。</w:t>
      </w:r>
    </w:p>
    <w:p w:rsidR="00000000" w:rsidDel="00000000" w:rsidP="00000000" w:rsidRDefault="00000000" w:rsidRPr="00000000" w14:paraId="0000008C">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工具集</w:t>
      </w:r>
      <w:r w:rsidDel="00000000" w:rsidR="00000000" w:rsidRPr="00000000">
        <w:rPr>
          <w:rFonts w:ascii="Google Sans Text" w:cs="Google Sans Text" w:eastAsia="Google Sans Text" w:hAnsi="Google Sans Text"/>
          <w:color w:val="1b1c1d"/>
          <w:rtl w:val="0"/>
        </w:rPr>
        <w:t xml:space="preserve">：为代理配备一套专业的API工具是此阶段的关键。每个工具都封装了一个主流学术数据库的API调用逻辑：</w:t>
      </w:r>
    </w:p>
    <w:p w:rsidR="00000000" w:rsidDel="00000000" w:rsidP="00000000" w:rsidRDefault="00000000" w:rsidRPr="00000000" w14:paraId="0000008D">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ArxivSearchTool: 使用arxiv Python库，支持高级查询语法，用于检索物理、计算机科学等领域的最新研究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E">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PubMedTool: 使用requests库或LangChain的PubMedAPIWrapper，通过ESearch和EFetch接口，专门用于生物医学文献的检索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F">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SemanticScholarTool: 利用其强大的图谱数据，用于发现相关论文和分析引用网络，尤其擅长扩展阅读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0">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综合与去重</w:t>
      </w:r>
      <w:r w:rsidDel="00000000" w:rsidR="00000000" w:rsidRPr="00000000">
        <w:rPr>
          <w:rFonts w:ascii="Google Sans Text" w:cs="Google Sans Text" w:eastAsia="Google Sans Text" w:hAnsi="Google Sans Text"/>
          <w:color w:val="1b1c1d"/>
          <w:rtl w:val="0"/>
        </w:rPr>
        <w:t xml:space="preserve">：代理从不同来源收集到结构化的JSON数据后，其“反思”节点的核心任务是进行综合与去重。LLM会分析所有结果，根据相关性、引用数、发表日期等指标识别出关键文献，并通过DOI或标题来合并重复的条目，最终形成一个统一、高质量的待处理文献列表。</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4.1.2 阶段二：自动化资源管理</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流程</w:t>
      </w:r>
      <w:r w:rsidDel="00000000" w:rsidR="00000000" w:rsidRPr="00000000">
        <w:rPr>
          <w:rFonts w:ascii="Google Sans Text" w:cs="Google Sans Text" w:eastAsia="Google Sans Text" w:hAnsi="Google Sans Text"/>
          <w:color w:val="1b1c1d"/>
          <w:rtl w:val="0"/>
        </w:rPr>
        <w:t xml:space="preserve">：在确定了核心文献列表后，工作流进入自动化获取和管理阶段。代理会遍历列表中的每一篇文献，首先尝试获取其全文PDF，然后将其系统地归档到用户的文献管理工具中。</w:t>
      </w:r>
    </w:p>
    <w:p w:rsidR="00000000" w:rsidDel="00000000" w:rsidP="00000000" w:rsidRDefault="00000000" w:rsidRPr="00000000" w14:paraId="00000095">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工具集</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6">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UnpaywallTool: 该工具接收一个DOI，调用Unpaywall API来查找该论文是否存在合法的开放获取（Open Access）版本。如果存在，API会返回一个直接指向PDF文件的URL，为代理提供了一条高效获取全文的途径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7">
      <w:pPr>
        <w:numPr>
          <w:ilvl w:val="1"/>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ZoteroTool: 这是与用户个人知识库集成的桥梁。代理使用Zotero Web API，执行一系列自动化操作：首先，利用文献的元数据（标题、作者、DOI等）在用户指定的Zotero文库（或团队共享的群组文库）中创建一个新的条目；然后，如果UnpaywallTool成功获取了PDF链接，它会将该链接作为一个附件附加到新创建的条目上。如果PDF已被下载到本地，则可通过文件上传API进行附加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4.1.3 阶段三：基于RAG的知识合成</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流程</w:t>
      </w:r>
      <w:r w:rsidDel="00000000" w:rsidR="00000000" w:rsidRPr="00000000">
        <w:rPr>
          <w:rFonts w:ascii="Google Sans Text" w:cs="Google Sans Text" w:eastAsia="Google Sans Text" w:hAnsi="Google Sans Text"/>
          <w:color w:val="1b1c1d"/>
          <w:rtl w:val="0"/>
        </w:rPr>
        <w:t xml:space="preserve">：此阶段是知识提取和内化的核心。平台将借鉴Dify.ai等先进AI应用的理念，为每一次科研任务动态构建一个专属的检索增强生成（Retrieval-Augmented Generation, RAG）知识库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。代理会处理已获取的PDF文档，首先使用</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PyPDF2等库提取纯文本内容，然后将长文本分割成语义相关的、更小的文本块（chunks）。这些文本块随后被送入一个嵌入模型（Embedding Model）转换为高维向量，并与它们的元数据一起被索引到pgvector数据库中。</w:t>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能力</w:t>
      </w:r>
      <w:r w:rsidDel="00000000" w:rsidR="00000000" w:rsidRPr="00000000">
        <w:rPr>
          <w:rFonts w:ascii="Google Sans Text" w:cs="Google Sans Text" w:eastAsia="Google Sans Text" w:hAnsi="Google Sans Text"/>
          <w:color w:val="1b1c1d"/>
          <w:rtl w:val="0"/>
        </w:rPr>
        <w:t xml:space="preserve">：一旦这个即时知识库构建完成，代理的能力便实现了质的飞跃。它能够：</w:t>
      </w:r>
    </w:p>
    <w:p w:rsidR="00000000" w:rsidDel="00000000" w:rsidP="00000000" w:rsidRDefault="00000000" w:rsidRPr="00000000" w14:paraId="0000009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精确问答</w:t>
      </w:r>
      <w:r w:rsidDel="00000000" w:rsidR="00000000" w:rsidRPr="00000000">
        <w:rPr>
          <w:rFonts w:ascii="Google Sans Text" w:cs="Google Sans Text" w:eastAsia="Google Sans Text" w:hAnsi="Google Sans Text"/>
          <w:color w:val="1b1c1d"/>
          <w:rtl w:val="0"/>
        </w:rPr>
        <w:t xml:space="preserve">：针对知识库执行语义查询，回答用户关于文献内容的具体问题（例如，“在这些论文中，哪些提到了‘多头注意力机制’？它们是如何定义的？”）。</w:t>
      </w:r>
    </w:p>
    <w:p w:rsidR="00000000" w:rsidDel="00000000" w:rsidP="00000000" w:rsidRDefault="00000000" w:rsidRPr="00000000" w14:paraId="0000009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跨文档综合</w:t>
      </w:r>
      <w:r w:rsidDel="00000000" w:rsidR="00000000" w:rsidRPr="00000000">
        <w:rPr>
          <w:rFonts w:ascii="Google Sans Text" w:cs="Google Sans Text" w:eastAsia="Google Sans Text" w:hAnsi="Google Sans Text"/>
          <w:color w:val="1b1c1d"/>
          <w:rtl w:val="0"/>
        </w:rPr>
        <w:t xml:space="preserve">：综合多篇论文的信息，进行深入的比较和总结（例如，“比较论文A和论文B在实验方法上的异同点”）。</w:t>
      </w:r>
    </w:p>
    <w:p w:rsidR="00000000" w:rsidDel="00000000" w:rsidP="00000000" w:rsidRDefault="00000000" w:rsidRPr="00000000" w14:paraId="0000009F">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结构化信息提取</w:t>
      </w:r>
      <w:r w:rsidDel="00000000" w:rsidR="00000000" w:rsidRPr="00000000">
        <w:rPr>
          <w:rFonts w:ascii="Google Sans Text" w:cs="Google Sans Text" w:eastAsia="Google Sans Text" w:hAnsi="Google Sans Text"/>
          <w:color w:val="1b1c1d"/>
          <w:rtl w:val="0"/>
        </w:rPr>
        <w:t xml:space="preserve">：从非结构化的文本中提取关键的结构化数据，并按要求格式化输出（例如，“提取所有论文的样本量、实验组和对照组设置，并以表格形式呈现”）。</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4.1.4 阶段四：自动化报告生成与引文规范化</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流程</w:t>
      </w:r>
      <w:r w:rsidDel="00000000" w:rsidR="00000000" w:rsidRPr="00000000">
        <w:rPr>
          <w:rFonts w:ascii="Google Sans Text" w:cs="Google Sans Text" w:eastAsia="Google Sans Text" w:hAnsi="Google Sans Text"/>
          <w:color w:val="1b1c1d"/>
          <w:rtl w:val="0"/>
        </w:rPr>
        <w:t xml:space="preserve">：这是工作流的最后一步，旨在将整个研究过程的成果整合成一份高质量的学术报告。代理会调用LLM，将阶段一的文献发现过程、阶段三的关键知识提炼以及对用户具体问题的回答，综合成一份结构清晰、逻辑连贯的Markdown报告。</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工具集</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引文格式化工具</w:t>
      </w:r>
      <w:r w:rsidDel="00000000" w:rsidR="00000000" w:rsidRPr="00000000">
        <w:rPr>
          <w:rFonts w:ascii="Google Sans Text" w:cs="Google Sans Text" w:eastAsia="Google Sans Text" w:hAnsi="Google Sans Text"/>
          <w:color w:val="1b1c1d"/>
          <w:rtl w:val="0"/>
        </w:rPr>
        <w:t xml:space="preserve">：一份合格的学术报告离不开规范的引文。代理会再次调用ZoteroTool，利用Zotero API强大的引文格式化功能。通过在API请求中指定引文样式（如style=apa），代理可以轻松地为报告生成完全符合目标期刊或会议要求的参考文献列表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6">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输出集成</w:t>
      </w:r>
      <w:r w:rsidDel="00000000" w:rsidR="00000000" w:rsidRPr="00000000">
        <w:rPr>
          <w:rFonts w:ascii="Google Sans Text" w:cs="Google Sans Text" w:eastAsia="Google Sans Text" w:hAnsi="Google Sans Text"/>
          <w:color w:val="1b1c1d"/>
          <w:rtl w:val="0"/>
        </w:rPr>
        <w:t xml:space="preserve">：生成的Markdown报告可以直接保存到用户的VS Code工作区。更进一步，平台可以与Google Docs等写作工具集成。例如，通过调用一个由Google Apps Script驱动的API端点，代理可以将生成的报告文本和格式化好的引文，无缝插入到用户当前打开的Google Doc文档中，实现从研究到写作的闭环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为失败而设计：LangGraph中的高级错误处理</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现实世界的应用中，外部API的临时性故障、网络中断或速率限制是不可避免的。一个生产级的系统必须具备强大的容错能力。我们将借鉴n8n等成熟工作流自动化平台的思想，在LangGraph中构建一个弹性的错误处理机制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实现机制</w:t>
      </w:r>
      <w:r w:rsidDel="00000000" w:rsidR="00000000" w:rsidRPr="00000000">
        <w:rPr>
          <w:rFonts w:ascii="Google Sans Text" w:cs="Google Sans Text" w:eastAsia="Google Sans Text" w:hAnsi="Google Sans Text"/>
          <w:color w:val="1b1c1d"/>
          <w:rtl w:val="0"/>
        </w:rPr>
        <w:t xml:space="preserve">：LangGraph的图结构允许我们定义</w:t>
      </w:r>
      <w:r w:rsidDel="00000000" w:rsidR="00000000" w:rsidRPr="00000000">
        <w:rPr>
          <w:rFonts w:ascii="Google Sans Text" w:cs="Google Sans Text" w:eastAsia="Google Sans Text" w:hAnsi="Google Sans Text"/>
          <w:b w:val="1"/>
          <w:color w:val="1b1c1d"/>
          <w:rtl w:val="0"/>
        </w:rPr>
        <w:t xml:space="preserve">条件边（Conditional Edges）</w:t>
      </w:r>
      <w:r w:rsidDel="00000000" w:rsidR="00000000" w:rsidRPr="00000000">
        <w:rPr>
          <w:rFonts w:ascii="Google Sans Text" w:cs="Google Sans Text" w:eastAsia="Google Sans Text" w:hAnsi="Google Sans Text"/>
          <w:color w:val="1b1c1d"/>
          <w:rtl w:val="0"/>
        </w:rPr>
        <w:t xml:space="preserve">。在我们的设计中，每个执行外部API调用或可能失败操作的节点之后，都会连接到一个专门的“错误路由”节点。当上游节点成功时，工作流正常继续；但如果该节点抛出异常，异常对象会被捕获并传递给错误路由节点。</w:t>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重试与回退策略</w:t>
      </w:r>
      <w:r w:rsidDel="00000000" w:rsidR="00000000" w:rsidRPr="00000000">
        <w:rPr>
          <w:rFonts w:ascii="Google Sans Text" w:cs="Google Sans Text" w:eastAsia="Google Sans Text" w:hAnsi="Google Sans Text"/>
          <w:color w:val="1b1c1d"/>
          <w:rtl w:val="0"/>
        </w:rPr>
        <w:t xml:space="preserve">：错误路由节点会检查接收到的异常类型，并据此做出决策：</w:t>
      </w:r>
    </w:p>
    <w:p w:rsidR="00000000" w:rsidDel="00000000" w:rsidP="00000000" w:rsidRDefault="00000000" w:rsidRPr="00000000" w14:paraId="000000A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对于瞬时错误</w:t>
      </w:r>
      <w:r w:rsidDel="00000000" w:rsidR="00000000" w:rsidRPr="00000000">
        <w:rPr>
          <w:rFonts w:ascii="Google Sans Text" w:cs="Google Sans Text" w:eastAsia="Google Sans Text" w:hAnsi="Google Sans Text"/>
          <w:color w:val="1b1c1d"/>
          <w:rtl w:val="0"/>
        </w:rPr>
        <w:t xml:space="preserve">（如HTTP 503 Service Unavailable或HTTP 429 Too Many Requests），路由器会将工作流导向一个“等待”节点。该节点会实现**指数退避（Exponential Backoff）**策略——即在延迟一段时间后，将流程导回失败的节点进行重试，并且每次重试的等待时间都会增加。这可以有效应对临时性的服务抖动，同时避免对下游服务造成过大压力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E">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对于永久性错误</w:t>
      </w:r>
      <w:r w:rsidDel="00000000" w:rsidR="00000000" w:rsidRPr="00000000">
        <w:rPr>
          <w:rFonts w:ascii="Google Sans Text" w:cs="Google Sans Text" w:eastAsia="Google Sans Text" w:hAnsi="Google Sans Text"/>
          <w:color w:val="1b1c1d"/>
          <w:rtl w:val="0"/>
        </w:rPr>
        <w:t xml:space="preserve">（如HTTP 401 Unauthorized或HTTP 400 Bad Request），重试是无意义的。在这种情况下，路由器会将工作流导向一个“最终失败”节点。该节点会执行一系列清理操作，包括通过WebSocket向前端UI发送一条详细的错误信息，将完整的错误日志记录到数据库，并优雅地终止当前工作流，而不是让整个系统崩溃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这种精细化的错误处理机制，将使平台在面对复杂多变的外部环境时，表现出极高的健壮性和可靠性。</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第5章：GitHub作为集成化科研中心</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本章将详细阐述如何将GitHub从一个传统的代码托管平台，提升为自动化科研工作流中不可或缺的、积极主动的组成部分。我们将探讨如何构建结构化的科研项目仓库，利用GitHub Actions实现“科研即代码”的自动化范式，并借鉴Gemini CLI的设计模式来确保AI代理工具的安全性。</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构建结构化的计算科研项目</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一个组织良好的项目结构是可复现研究的基础。我们推荐遵循“一个项目 = 一篇论文 = 一个Git仓库”的原则，并采用以下标准化的目录结构，该结构综合了多个计算研究项目的最佳实践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src/: 存放所有可复用的源代码，如数据处理脚本、分析函数和自定义工具类。通过创建一个本地可安装的Python包，可以确保这些代码在项目各处被一致地调用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data/: 存放原始数据。对于体积较大的二进制文件，应使用Git LFS（Large File Storage）进行管理，以避免Git仓库的膨胀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。此目录应被视为只读，任何数据清洗和转换都应通过</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src/中的脚本完成。</w:t>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notebooks/: 存放用于探索性数据分析的Jupyter Notebooks。这些Notebooks应侧重于可视化和快速迭代，而最终的、可复现的分析逻辑应固化为src/中的脚本。</w:t>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manuscript/: 存放科研手稿的核心文件。推荐使用Markdown（如main.md）进行撰写，因为它易于版本控制。所有的参考文献应集中管理在一个或多个BibTeX文件（如references.bib）中 </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results/: 存放由分析脚本生成的最终产出，如表格、图表和统计摘要。此目录应被添加到.gitignore中，因为所有结果都应能通过运行代码库中的脚本完全重现。</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在管理手稿和文献时，应将.bib文件视为单一事实来源（single source of truth）。团队成员通过Pull Request的方式对该文件进行增删改，确保文献库的一致性。在最终排版时，可以使用Pandoc等工具，结合CSL（Citation Style Language）文件，将Markdown手稿和BibTeX文献库自动编译成格式精美的PDF或Word文档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“科研即代码”：利用GitHub Actions实现工作流自动化</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我们将“科研即代码”（Research as Code）的理念付诸实践，通过GitHub Actions将科研任务与标准的Git工作流深度绑定，从而实现研究过程的自动化、标准化和可追溯性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核心理念</w:t>
      </w:r>
      <w:r w:rsidDel="00000000" w:rsidR="00000000" w:rsidRPr="00000000">
        <w:rPr>
          <w:rFonts w:ascii="Google Sans Text" w:cs="Google Sans Text" w:eastAsia="Google Sans Text" w:hAnsi="Google Sans Text"/>
          <w:color w:val="1b1c1d"/>
          <w:rtl w:val="0"/>
        </w:rPr>
        <w:t xml:space="preserve">：将科研活动（如文献检索、数据分析、论文编译）定义为可以在GitHub事件（如创建Issue、推送代码）触发时自动执行的工作流。</w:t>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示例工作流 (Workflows)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4">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基于Issue驱动的文献检索</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5">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触发器</w:t>
      </w:r>
      <w:r w:rsidDel="00000000" w:rsidR="00000000" w:rsidRPr="00000000">
        <w:rPr>
          <w:rFonts w:ascii="Google Sans Text" w:cs="Google Sans Text" w:eastAsia="Google Sans Text" w:hAnsi="Google Sans Text"/>
          <w:color w:val="1b1c1d"/>
          <w:rtl w:val="0"/>
        </w:rPr>
        <w:t xml:space="preserve">：当研究人员在仓库中创建一个带有特定标签（例如lit-review）的GitHub Issue时。</w:t>
      </w:r>
    </w:p>
    <w:p w:rsidR="00000000" w:rsidDel="00000000" w:rsidP="00000000" w:rsidRDefault="00000000" w:rsidRPr="00000000" w14:paraId="000000C6">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流程</w:t>
      </w:r>
      <w:r w:rsidDel="00000000" w:rsidR="00000000" w:rsidRPr="00000000">
        <w:rPr>
          <w:rFonts w:ascii="Google Sans Text" w:cs="Google Sans Text" w:eastAsia="Google Sans Text" w:hAnsi="Google Sans Text"/>
          <w:color w:val="1b1c1d"/>
          <w:rtl w:val="0"/>
        </w:rPr>
        <w:t xml:space="preserve">：一个GitHub Action工作流被触发。该工作流会提取Issue的标题和正文内容，将其作为研究主题，通过API调用我们自动化科研平台的后端服务，启动一个文献发现任务。任务完成后，AI代理会将发现的关键文献摘要、初步结论等信息，通过GitHub API自动发布为该Issue下的一条评论。这为后续的讨论和任务分配提供了起点 </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手稿夜间构建 (Nightly Build)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8">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触发器</w:t>
      </w:r>
      <w:r w:rsidDel="00000000" w:rsidR="00000000" w:rsidRPr="00000000">
        <w:rPr>
          <w:rFonts w:ascii="Google Sans Text" w:cs="Google Sans Text" w:eastAsia="Google Sans Text" w:hAnsi="Google Sans Text"/>
          <w:color w:val="1b1c1d"/>
          <w:rtl w:val="0"/>
        </w:rPr>
        <w:t xml:space="preserve">：按预定时间表执行（例如，每天凌晨2点）。</w:t>
      </w:r>
    </w:p>
    <w:p w:rsidR="00000000" w:rsidDel="00000000" w:rsidP="00000000" w:rsidRDefault="00000000" w:rsidRPr="00000000" w14:paraId="000000C9">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流程</w:t>
      </w:r>
      <w:r w:rsidDel="00000000" w:rsidR="00000000" w:rsidRPr="00000000">
        <w:rPr>
          <w:rFonts w:ascii="Google Sans Text" w:cs="Google Sans Text" w:eastAsia="Google Sans Text" w:hAnsi="Google Sans Text"/>
          <w:color w:val="1b1c1d"/>
          <w:rtl w:val="0"/>
        </w:rPr>
        <w:t xml:space="preserve">：工作流会自动拉取main分支的最新代码，使用Pandoc和LaTeX引擎，将manuscript/目录下的Markdown文件和BibTeX文件编译成一个PDF文档。编译成功后，该PDF文件会被上传为工作流的一个“构建产物”（Artifact），团队成员可以随时下载审阅，确保手稿始终处于可读状态。</w:t>
      </w:r>
    </w:p>
    <w:p w:rsidR="00000000" w:rsidDel="00000000" w:rsidP="00000000" w:rsidRDefault="00000000" w:rsidRPr="00000000" w14:paraId="000000C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数据变更驱动的分析重跑</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B">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触发器</w:t>
      </w:r>
      <w:r w:rsidDel="00000000" w:rsidR="00000000" w:rsidRPr="00000000">
        <w:rPr>
          <w:rFonts w:ascii="Google Sans Text" w:cs="Google Sans Text" w:eastAsia="Google Sans Text" w:hAnsi="Google Sans Text"/>
          <w:color w:val="1b1c1d"/>
          <w:rtl w:val="0"/>
        </w:rPr>
        <w:t xml:space="preserve">：当data/目录中有新的提交（push）时。</w:t>
      </w:r>
    </w:p>
    <w:p w:rsidR="00000000" w:rsidDel="00000000" w:rsidP="00000000" w:rsidRDefault="00000000" w:rsidRPr="00000000" w14:paraId="000000CC">
      <w:pPr>
        <w:numPr>
          <w:ilvl w:val="2"/>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流程</w:t>
      </w:r>
      <w:r w:rsidDel="00000000" w:rsidR="00000000" w:rsidRPr="00000000">
        <w:rPr>
          <w:rFonts w:ascii="Google Sans Text" w:cs="Google Sans Text" w:eastAsia="Google Sans Text" w:hAnsi="Google Sans Text"/>
          <w:color w:val="1b1c1d"/>
          <w:rtl w:val="0"/>
        </w:rPr>
        <w:t xml:space="preserve">：工作流会自动执行src/目录中指定的分析脚本（例如run_analysis.py）。这确保了每当原始数据发生变化时，所有的下游分析结果和图表都会被重新生成并更新，从而保证了研究结果与数据源的绝对一致性。</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Gemini CLI：安全代理工具的设计蓝图</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AI代理需要与外部世界交互，例如执行文件系统操作或运行命令行工具。直接赋予代理不受限制的shell访问权限会带来巨大的安全风险。Gemini CLI的设计为此提供了一个绝佳的、安全的实现模式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双重角色分析</w:t>
      </w:r>
      <w:r w:rsidDel="00000000" w:rsidR="00000000" w:rsidRPr="00000000">
        <w:rPr>
          <w:rFonts w:ascii="Google Sans Text" w:cs="Google Sans Text" w:eastAsia="Google Sans Text" w:hAnsi="Google Sans Text"/>
          <w:color w:val="1b1c1d"/>
          <w:rtl w:val="0"/>
        </w:rPr>
        <w:t xml:space="preserve">：Gemini CLI同时扮演两个角色：一是交互式的“开发副驾”，供人类开发者使用；二是通过程序调用的、确定性的“任务执行器”，供AI代理使用。其内置的ReadFile、WriteFile、Shell等工具，为AI提供了一套受控的、可审计的与操作系统交互的能力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安全通过委托实现</w:t>
      </w:r>
      <w:r w:rsidDel="00000000" w:rsidR="00000000" w:rsidRPr="00000000">
        <w:rPr>
          <w:rFonts w:ascii="Google Sans Text" w:cs="Google Sans Text" w:eastAsia="Google Sans Text" w:hAnsi="Google Sans Text"/>
          <w:color w:val="1b1c1d"/>
          <w:rtl w:val="0"/>
        </w:rPr>
        <w:t xml:space="preserve">：我们的后端LangGraph代理将借鉴这一模式。代理本身不应直接拥有执行shell命令的权限。取而代之的是，它将被赋予一个名为ShellTool的工具。当代理需要执行一个shell命令时，它会调用这个ShellTool。该工具的内部实现并不是直接调用subprocess.run，而是向一个独立的、经过安全加固的、沙箱化的微服务发送一个经过认证的API请求。这个微服务负责在受控环境中执行命令，并将结果返回给代理。这种</w:t>
      </w:r>
      <w:r w:rsidDel="00000000" w:rsidR="00000000" w:rsidRPr="00000000">
        <w:rPr>
          <w:rFonts w:ascii="Google Sans Text" w:cs="Google Sans Text" w:eastAsia="Google Sans Text" w:hAnsi="Google Sans Text"/>
          <w:b w:val="1"/>
          <w:color w:val="1b1c1d"/>
          <w:rtl w:val="0"/>
        </w:rPr>
        <w:t xml:space="preserve">委托执行</w:t>
      </w:r>
      <w:r w:rsidDel="00000000" w:rsidR="00000000" w:rsidRPr="00000000">
        <w:rPr>
          <w:rFonts w:ascii="Google Sans Text" w:cs="Google Sans Text" w:eastAsia="Google Sans Text" w:hAnsi="Google Sans Text"/>
          <w:color w:val="1b1c1d"/>
          <w:rtl w:val="0"/>
        </w:rPr>
        <w:t xml:space="preserve">的架构模式，在代理的强大推理能力和系统的底层安全之间建立了一道至关重要的防火墙。</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通过上述设计，GitHub仓库不再仅仅是存储代码和文本的静态容器。当Git的版本历史记录了每一次代码、数据和手稿的演变 </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，GitHub的Issues和Pull Requests记录了每一次学术讨论、决策和同行评审的过程，而GitHub Actions则将这些静态的记录与动态的科研执行动作紧密相连时，整个GitHub仓库就升华为一份关于该研究项目的、单一的、不可篡改的“事实来源”（Ground Truth）。一个外部审查者可以从最终论文中的一个具体论断出发，通过Git历史追溯到引入该论断的Markdown文本变更，再关联到批准这次变更的Pull Request，进而找到发起这项工作的Issue，甚至可以查看到触发该Issue的自动化文献检索工作流的完整执行日志。这构建了一个前所未有的、端到端的科研过程可追溯性与可复现性链条。</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第6章：分阶段开发与部署路线图</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章将前述的宏大架构分解为一个可执行的、分为三个阶段的敏捷开发计划。该计划源自用户提供的开发方案，并经过优化，旨在确保项目能够以最小的风险、最快的速度交付核心价值，并最终实现一个功能完备的自动化科研平台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。同时，本章还将详细阐述平台的生产环境部署策略。</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阶段一：后端基础与核心代理 (预计4周)</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核心目标</w:t>
      </w:r>
      <w:r w:rsidDel="00000000" w:rsidR="00000000" w:rsidRPr="00000000">
        <w:rPr>
          <w:rFonts w:ascii="Google Sans Text" w:cs="Google Sans Text" w:eastAsia="Google Sans Text" w:hAnsi="Google Sans Text"/>
          <w:color w:val="1b1c1d"/>
          <w:rtl w:val="0"/>
        </w:rPr>
        <w:t xml:space="preserve">：搭建一个功能稳定、可通过API调用的后端服务。此阶段的产出物是一个“无头”的（headless）AI代理，能够以线性的、固定的流程完成一次完整的文献综述任务。</w:t>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可交付成果</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D">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一个功能性的FastAPI服务器，提供至少一个可以触发文献综述任务的API端点。</w:t>
      </w:r>
    </w:p>
    <w:p w:rsidR="00000000" w:rsidDel="00000000" w:rsidP="00000000" w:rsidRDefault="00000000" w:rsidRPr="00000000" w14:paraId="000000D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配置完毕的PostgreSQL数据库，包含pgvector扩展，并已定义好核心数据表结构。</w:t>
      </w:r>
    </w:p>
    <w:p w:rsidR="00000000" w:rsidDel="00000000" w:rsidP="00000000" w:rsidRDefault="00000000" w:rsidRPr="00000000" w14:paraId="000000D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一个基础的、线性的LangGraph代理，能够按顺序执行第四章定义的四阶段工作流（文献发现 -&gt; 资源管理 -&gt; RAG合成 -&gt; 报告生成）。</w:t>
      </w:r>
    </w:p>
    <w:p w:rsidR="00000000" w:rsidDel="00000000" w:rsidP="00000000" w:rsidRDefault="00000000" w:rsidRPr="00000000" w14:paraId="000000E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所有代理执行过程中的产出（文献列表、摘要、最终报告等）都能被正确地持久化到数据库中。</w:t>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验收标准</w:t>
      </w:r>
      <w:r w:rsidDel="00000000" w:rsidR="00000000" w:rsidRPr="00000000">
        <w:rPr>
          <w:rFonts w:ascii="Google Sans Text" w:cs="Google Sans Text" w:eastAsia="Google Sans Text" w:hAnsi="Google Sans Text"/>
          <w:color w:val="1b1c1d"/>
          <w:rtl w:val="0"/>
        </w:rPr>
        <w:t xml:space="preserve">：开发团队能够通过Postman或类似的API测试工具，向后端发送一个包含研究主题的POST请求，并在任务执行完毕后，在数据库中验证所有相关数据的完整性和正确性。</w:t>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研发焦点</w:t>
      </w:r>
      <w:r w:rsidDel="00000000" w:rsidR="00000000" w:rsidRPr="00000000">
        <w:rPr>
          <w:rFonts w:ascii="Google Sans Text" w:cs="Google Sans Text" w:eastAsia="Google Sans Text" w:hAnsi="Google Sans Text"/>
          <w:color w:val="1b1c1d"/>
          <w:rtl w:val="0"/>
        </w:rPr>
        <w:t xml:space="preserve">：此阶段的重心完全在于后端。团队需完成数据库选型与搭建、技术栈（SQLAlchemy, LiteLLM）集成，并构建出核心的AI代理逻辑。此时无需考虑用户认证，项目可以通过VS Code的工作区/文件夹来定义，API密钥等配置可暂时存储在settings.json中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阶段二：VS Code骨架与静态展示 (预计4周)</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核心目标</w:t>
      </w:r>
      <w:r w:rsidDel="00000000" w:rsidR="00000000" w:rsidRPr="00000000">
        <w:rPr>
          <w:rFonts w:ascii="Google Sans Text" w:cs="Google Sans Text" w:eastAsia="Google Sans Text" w:hAnsi="Google Sans Text"/>
          <w:color w:val="1b1c1d"/>
          <w:rtl w:val="0"/>
        </w:rPr>
        <w:t xml:space="preserve">：创建一个能够“看见”并静态展示后端数据的VS Code插件。此阶段旨在构建前端的UI骨架，并实现从后端到前端的单向（只读）数据流。</w:t>
      </w:r>
    </w:p>
    <w:p w:rsidR="00000000" w:rsidDel="00000000" w:rsidP="00000000" w:rsidRDefault="00000000" w:rsidRPr="00000000" w14:paraId="000000E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可交付成果</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8">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一个基本的VS Code插件项目，已成功在package.json中注册了自定义的命令、侧边栏视图和Webview面板。</w:t>
      </w:r>
    </w:p>
    <w:p w:rsidR="00000000" w:rsidDel="00000000" w:rsidP="00000000" w:rsidRDefault="00000000" w:rsidRPr="00000000" w14:paraId="000000E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插件在启动时，能够向后端API发起HTTP请求，获取一个已完成的科研任务的数据。</w:t>
      </w:r>
    </w:p>
    <w:p w:rsidR="00000000" w:rsidDel="00000000" w:rsidP="00000000" w:rsidRDefault="00000000" w:rsidRPr="00000000" w14:paraId="000000E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获取到的文献综述Markdown内容被成功加载到VS Code的主编辑器中。</w:t>
      </w:r>
    </w:p>
    <w:p w:rsidR="00000000" w:rsidDel="00000000" w:rsidP="00000000" w:rsidRDefault="00000000" w:rsidRPr="00000000" w14:paraId="000000E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文献来源列表被成功渲染在侧边栏的自定义树视图（Tree View）中。</w:t>
      </w:r>
    </w:p>
    <w:p w:rsidR="00000000" w:rsidDel="00000000" w:rsidP="00000000" w:rsidRDefault="00000000" w:rsidRPr="00000000" w14:paraId="000000E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AI代理的执行日志（“思考链”）被静态地显示在编辑器旁边的Webview面板中。</w:t>
      </w:r>
    </w:p>
    <w:p w:rsidR="00000000" w:rsidDel="00000000" w:rsidP="00000000" w:rsidRDefault="00000000" w:rsidRPr="00000000" w14:paraId="000000E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验收标准</w:t>
      </w:r>
      <w:r w:rsidDel="00000000" w:rsidR="00000000" w:rsidRPr="00000000">
        <w:rPr>
          <w:rFonts w:ascii="Google Sans Text" w:cs="Google Sans Text" w:eastAsia="Google Sans Text" w:hAnsi="Google Sans Text"/>
          <w:color w:val="1b1c1d"/>
          <w:rtl w:val="0"/>
        </w:rPr>
        <w:t xml:space="preserve">：用户安装插件并打开一个指定的工作区后，无需任何操作，即可在VS Code界面中看到一个已完成的文献综述项目的所有静态信息，布局符合第三章定义的三栏式模型。</w:t>
      </w:r>
    </w:p>
    <w:p w:rsidR="00000000" w:rsidDel="00000000" w:rsidP="00000000" w:rsidRDefault="00000000" w:rsidRPr="00000000" w14:paraId="000000E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研发焦点</w:t>
      </w:r>
      <w:r w:rsidDel="00000000" w:rsidR="00000000" w:rsidRPr="00000000">
        <w:rPr>
          <w:rFonts w:ascii="Google Sans Text" w:cs="Google Sans Text" w:eastAsia="Google Sans Text" w:hAnsi="Google Sans Text"/>
          <w:color w:val="1b1c1d"/>
          <w:rtl w:val="0"/>
        </w:rPr>
        <w:t xml:space="preserve">：此阶段团队需要学习VS Code插件开发的基础知识，包括使用yo code脚手架，理解extension.ts入口文件和package.json的配置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。重点是构建UI布局并实现数据的只读展示，为下一阶段的实时交互打下基础。</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阶段三：实时交互与动态协作 (预计5周)</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核心目标</w:t>
      </w:r>
      <w:r w:rsidDel="00000000" w:rsidR="00000000" w:rsidRPr="00000000">
        <w:rPr>
          <w:rFonts w:ascii="Google Sans Text" w:cs="Google Sans Text" w:eastAsia="Google Sans Text" w:hAnsi="Google Sans Text"/>
          <w:color w:val="1b1c1d"/>
          <w:rtl w:val="0"/>
        </w:rPr>
        <w:t xml:space="preserve">：打通前后端的实时双向通信，激活所有交互功能，实现一个完整的人机协作循环。此阶段将平台从一个静态的信息展示器，转变为一个动态的、智能的写作环境。</w:t>
      </w:r>
    </w:p>
    <w:p w:rsidR="00000000" w:rsidDel="00000000" w:rsidP="00000000" w:rsidRDefault="00000000" w:rsidRPr="00000000" w14:paraId="000000F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可交付成果</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4">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前后端之间建立了稳定的WebSocket连接。</w:t>
      </w:r>
    </w:p>
    <w:p w:rsidR="00000000" w:rsidDel="00000000" w:rsidP="00000000" w:rsidRDefault="00000000" w:rsidRPr="00000000" w14:paraId="000000F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Webview中的任务控制台功能被激活：用户输入的指令能够通过Extension -&gt; FastAPI的链路成功发送到后端，并触发AI代理的相应操作。</w:t>
      </w:r>
    </w:p>
    <w:p w:rsidR="00000000" w:rsidDel="00000000" w:rsidP="00000000" w:rsidRDefault="00000000" w:rsidRPr="00000000" w14:paraId="000000F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动态文档更新</w:t>
      </w:r>
      <w:r w:rsidDel="00000000" w:rsidR="00000000" w:rsidRPr="00000000">
        <w:rPr>
          <w:rFonts w:ascii="Google Sans Text" w:cs="Google Sans Text" w:eastAsia="Google Sans Text" w:hAnsi="Google Sans Text"/>
          <w:color w:val="1b1c1d"/>
          <w:rtl w:val="0"/>
        </w:rPr>
        <w:t xml:space="preserve">：后端代理在执行过程中，能够通过WebSocket实时推送文档内容的变更。前端插件接收到变更后，调用VS Code API以非破坏性的方式更新用户正在编辑的Markdown文件。这是本阶段的核心功能。</w:t>
      </w:r>
    </w:p>
    <w:p w:rsidR="00000000" w:rsidDel="00000000" w:rsidP="00000000" w:rsidRDefault="00000000" w:rsidRPr="00000000" w14:paraId="000000F7">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实时Trace更新</w:t>
      </w:r>
      <w:r w:rsidDel="00000000" w:rsidR="00000000" w:rsidRPr="00000000">
        <w:rPr>
          <w:rFonts w:ascii="Google Sans Text" w:cs="Google Sans Text" w:eastAsia="Google Sans Text" w:hAnsi="Google Sans Text"/>
          <w:color w:val="1b1c1d"/>
          <w:rtl w:val="0"/>
        </w:rPr>
        <w:t xml:space="preserve">：Webview中的“思考链”能够实时滚动更新，反映后端代理的最新状态。</w:t>
      </w:r>
    </w:p>
    <w:p w:rsidR="00000000" w:rsidDel="00000000" w:rsidP="00000000" w:rsidRDefault="00000000" w:rsidRPr="00000000" w14:paraId="000000F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一个简单的“人在环路”（HITL）流程得以实现：当后端LangGraph执行到human_review节点时，前端Webview会弹出确认框，用户的选择能够被成功传回后端，并使代理从暂停处继续执行。</w:t>
      </w:r>
    </w:p>
    <w:p w:rsidR="00000000" w:rsidDel="00000000" w:rsidP="00000000" w:rsidRDefault="00000000" w:rsidRPr="00000000" w14:paraId="000000F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验收标准</w:t>
      </w:r>
      <w:r w:rsidDel="00000000" w:rsidR="00000000" w:rsidRPr="00000000">
        <w:rPr>
          <w:rFonts w:ascii="Google Sans Text" w:cs="Google Sans Text" w:eastAsia="Google Sans Text" w:hAnsi="Google Sans Text"/>
          <w:color w:val="1b1c1d"/>
          <w:rtl w:val="0"/>
        </w:rPr>
        <w:t xml:space="preserve">：用户能够通过Webview中的控制台与AI代理进行多轮交互。AI代理对文档的修改能够实时、平滑地反映在主编辑器中。用户能够在关键决策点上对AI的行为进行干预和指导。</w:t>
      </w:r>
    </w:p>
    <w:p w:rsidR="00000000" w:rsidDel="00000000" w:rsidP="00000000" w:rsidRDefault="00000000" w:rsidRPr="00000000" w14:paraId="000000FA">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研发焦点</w:t>
      </w:r>
      <w:r w:rsidDel="00000000" w:rsidR="00000000" w:rsidRPr="00000000">
        <w:rPr>
          <w:rFonts w:ascii="Google Sans Text" w:cs="Google Sans Text" w:eastAsia="Google Sans Text" w:hAnsi="Google Sans Text"/>
          <w:color w:val="1b1c1d"/>
          <w:rtl w:val="0"/>
        </w:rPr>
        <w:t xml:space="preserve">：此阶段的技术核心是实现WebSocket通信，并打通Webview UI &lt;-&gt; Extension主进程 &lt;-&gt; FastAPI后端之间的消息传递链路。同时，对VS Code TextEditorEdit API的熟练运用是实现流畅动态文档更新的关键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生产环境部署策略</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为了确保平台在生产环境中的稳定性、安全性和可维护性，我们将采用基于容器化的部署方案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F">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容器化与编排</w:t>
      </w:r>
      <w:r w:rsidDel="00000000" w:rsidR="00000000" w:rsidRPr="00000000">
        <w:rPr>
          <w:rFonts w:ascii="Google Sans Text" w:cs="Google Sans Text" w:eastAsia="Google Sans Text" w:hAnsi="Google Sans Text"/>
          <w:color w:val="1b1c1d"/>
          <w:rtl w:val="0"/>
        </w:rPr>
        <w:t xml:space="preserve">：整个平台的所有服务——包括FastAPI后端、用于提供Webview静态资源的服务（如Nginx）以及PostgreSQL数据库——都将被打包成独立的Docker镜像。我们将提供一个docker-compose.yml文件，用于声明式地定义和管理这些服务。通过docker-compose up一条命令，即可在任何支持Docker的服务器上启动整个平台。</w:t>
      </w:r>
    </w:p>
    <w:p w:rsidR="00000000" w:rsidDel="00000000" w:rsidP="00000000" w:rsidRDefault="00000000" w:rsidRPr="00000000" w14:paraId="0000010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密钥与配置管理</w:t>
      </w:r>
      <w:r w:rsidDel="00000000" w:rsidR="00000000" w:rsidRPr="00000000">
        <w:rPr>
          <w:rFonts w:ascii="Google Sans Text" w:cs="Google Sans Text" w:eastAsia="Google Sans Text" w:hAnsi="Google Sans Text"/>
          <w:color w:val="1b1c1d"/>
          <w:rtl w:val="0"/>
        </w:rPr>
        <w:t xml:space="preserve">：所有敏感信息，如各大服务的API密钥、数据库密码等，严禁硬编码在代码或Docker镜像中。这些信息将被统一存储在一个.env文件中。docker-compose.yml会配置为在启动时读取此文件，并将其中的键值对作为环境变量注入到相应的容器中。.env文件本身必须被添加到.gitignore中，以防止被意外提交到版本控制系统。</w:t>
      </w:r>
    </w:p>
    <w:p w:rsidR="00000000" w:rsidDel="00000000" w:rsidP="00000000" w:rsidRDefault="00000000" w:rsidRPr="00000000" w14:paraId="00000101">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数据持久化</w:t>
      </w:r>
      <w:r w:rsidDel="00000000" w:rsidR="00000000" w:rsidRPr="00000000">
        <w:rPr>
          <w:rFonts w:ascii="Google Sans Text" w:cs="Google Sans Text" w:eastAsia="Google Sans Text" w:hAnsi="Google Sans Text"/>
          <w:color w:val="1b1c1d"/>
          <w:rtl w:val="0"/>
        </w:rPr>
        <w:t xml:space="preserve">：容器本身是无状态的，其内部文件系统在容器销毁后会丢失。为了确保关键数据的持久性，我们将使用Docker的**卷（Volumes）**功能。通过在docker-compose.yml中配置卷映射，我们会将PostgreSQL的数据目录、以及一个用于存储代理下载的PDF文件等本地文件的目录，映射到宿主机服务器上的一个持久化存储路径。这确保了即使在容器更新、重启或迁移时，平台的核心数据依然安全无虞。</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第7章：战略建议与未来方向</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成功交付核心MVP（最小可行产品）之后，平台将拥有一个坚实的基础。本章将超越初期的实施计划，为平台的长期演进提供战略性建议，旨在将其打造为一个功能更强大、适应性更强、协作更深入的科研生态系统。</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深化“人在环路”(HITL)的交互模式</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当前的HITL设计主要集中在“批准/拒绝”式的决策点上。未来的发展应致力于将这种交互从简单的门禁，提升为更深层次的人机协作与共同创造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A">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从批准到协同编辑</w:t>
      </w:r>
      <w:r w:rsidDel="00000000" w:rsidR="00000000" w:rsidRPr="00000000">
        <w:rPr>
          <w:rFonts w:ascii="Google Sans Text" w:cs="Google Sans Text" w:eastAsia="Google Sans Text" w:hAnsi="Google Sans Text"/>
          <w:color w:val="1b1c1d"/>
          <w:rtl w:val="0"/>
        </w:rPr>
        <w:t xml:space="preserve">：可以设计更复杂的HITL交互界面，允许用户不仅仅是批准AI的计划，而是可以直接在Webview中对AI生成的计划（例如，搜索关键词列表、综述大纲）进行拖拽、编辑、增删。用户的修改会实时同步回后端，AI代理将基于这个经过人类智慧微调的新计划继续执行。LangGraph的图状态更新机制为实现这种动态计划调整提供了天然的支持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引入纠正性反馈循环</w:t>
      </w:r>
      <w:r w:rsidDel="00000000" w:rsidR="00000000" w:rsidRPr="00000000">
        <w:rPr>
          <w:rFonts w:ascii="Google Sans Text" w:cs="Google Sans Text" w:eastAsia="Google Sans Text" w:hAnsi="Google Sans Text"/>
          <w:color w:val="1b1c1d"/>
          <w:rtl w:val="0"/>
        </w:rPr>
        <w:t xml:space="preserve">：当用户发现AI的某个中间步骤结果不理想时（例如，一篇文献的摘要质量不高），可以提供一个“反馈”按钮。用户可以提交自己的修改版本或提供纠正性指令（例如，“这个摘要忽略了实验方法，请重新生成并关注这一点”）。这些反馈数据可以被收集起来，用于未来对代理的微调（Fine-tuning），使其能够从错误中学习，不断进化。</w:t>
      </w:r>
    </w:p>
    <w:p w:rsidR="00000000" w:rsidDel="00000000" w:rsidP="00000000" w:rsidRDefault="00000000" w:rsidRPr="00000000" w14:paraId="0000010C">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混合主动式对话</w:t>
      </w:r>
      <w:r w:rsidDel="00000000" w:rsidR="00000000" w:rsidRPr="00000000">
        <w:rPr>
          <w:rFonts w:ascii="Google Sans Text" w:cs="Google Sans Text" w:eastAsia="Google Sans Text" w:hAnsi="Google Sans Text"/>
          <w:color w:val="1b1c1d"/>
          <w:rtl w:val="0"/>
        </w:rPr>
        <w:t xml:space="preserve">：探索一种混合主动式的交互模式。在某些模糊或开放性的任务节点，AI代理可以主动发起对话，向用户征求更具体的指导或进行头脑风暴，共同探索研究路径，而不是仅仅呈现一个预设的选项。</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面向领域的自适应扩展性</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一个通用框架的生命力在于其对特定领域的适应能力。平台应从设计之初就考虑其可扩展性，使其能够轻松地被定制以服务于不同的学科领域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1">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可插拔的工具架构</w:t>
      </w:r>
      <w:r w:rsidDel="00000000" w:rsidR="00000000" w:rsidRPr="00000000">
        <w:rPr>
          <w:rFonts w:ascii="Google Sans Text" w:cs="Google Sans Text" w:eastAsia="Google Sans Text" w:hAnsi="Google Sans Text"/>
          <w:color w:val="1b1c1d"/>
          <w:rtl w:val="0"/>
        </w:rPr>
        <w:t xml:space="preserve">：应将AI代理的核心推理循环与具体的工具实现解耦。设计一个工具注册和动态加载机制，允许开发者或领域专家通过简单的配置文件（例如YAML），为平台添加新的工具集。例如，生物信息学研究者可以添加一套与BLAST、基因数据库交互的工具；社会科学研究者则可以集成用于处理调查数据、进行统计分析的工具。</w:t>
      </w:r>
    </w:p>
    <w:p w:rsidR="00000000" w:rsidDel="00000000" w:rsidP="00000000" w:rsidRDefault="00000000" w:rsidRPr="00000000" w14:paraId="00000112">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领域知识库与提示模板</w:t>
      </w:r>
      <w:r w:rsidDel="00000000" w:rsidR="00000000" w:rsidRPr="00000000">
        <w:rPr>
          <w:rFonts w:ascii="Google Sans Text" w:cs="Google Sans Text" w:eastAsia="Google Sans Text" w:hAnsi="Google Sans Text"/>
          <w:color w:val="1b1c1d"/>
          <w:rtl w:val="0"/>
        </w:rPr>
        <w:t xml:space="preserve">：平台可以支持加载领域特定的知识库或本体（Ontology），为AI代理提供额外的上下文。同时，可以为不同学科预设不同的系统提示（System Prompt）模板，这些模板会指导AI代理在特定领域中如何更好地理解术语、选择工具和构建论证逻辑。</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迈向协作式科研生态系统</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平台的最终愿景是成为一个连接研究人员、数据、工具和成果的协作中心。</w:t>
      </w:r>
    </w:p>
    <w:p w:rsidR="00000000" w:rsidDel="00000000" w:rsidP="00000000" w:rsidRDefault="00000000" w:rsidRPr="00000000" w14:paraId="00000117">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与项目管理工具的深度集成</w:t>
      </w:r>
      <w:r w:rsidDel="00000000" w:rsidR="00000000" w:rsidRPr="00000000">
        <w:rPr>
          <w:rFonts w:ascii="Google Sans Text" w:cs="Google Sans Text" w:eastAsia="Google Sans Text" w:hAnsi="Google Sans Text"/>
          <w:color w:val="1b1c1d"/>
          <w:rtl w:val="0"/>
        </w:rPr>
        <w:t xml:space="preserve">：除了代码层面的集成，平台可以与GitHub Projects等项目管理工具进行更深度的联动 </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AI代理在生成研究计划后，可以自动在对应的项目看板上创建一系列的任务卡片（例如，“文献筛选”、“数据提取”、“初稿撰写”），并随着任务的执行自动更新卡片状态。这为研究团队的管理者提供了项目进展的宏观视图。</w:t>
      </w:r>
    </w:p>
    <w:p w:rsidR="00000000" w:rsidDel="00000000" w:rsidP="00000000" w:rsidRDefault="00000000" w:rsidRPr="00000000" w14:paraId="0000011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从文档到知识图谱的演进</w:t>
      </w:r>
      <w:r w:rsidDel="00000000" w:rsidR="00000000" w:rsidRPr="00000000">
        <w:rPr>
          <w:rFonts w:ascii="Google Sans Text" w:cs="Google Sans Text" w:eastAsia="Google Sans Text" w:hAnsi="Google Sans Text"/>
          <w:color w:val="1b1c1d"/>
          <w:rtl w:val="0"/>
        </w:rPr>
        <w:t xml:space="preserve">：在知识合成阶段（Stage 3），可以引入更高级的知识提取技术。代理不仅是进行摘要和问答，还能从文献中识别出关键的实体（如概念、技术、作者）和它们之间的关系（如“使用”、“改进”、“反驳”），并将这些结构化信息存储到一个图数据库（如Neo4j）中，动态构建一个项目专属的知识图谱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。VS Code插件可以相应地增加一个新的面板，用于可视化和交互式地探索这个知识图谱，帮助研究人员发现文献之间隐藏的深层联系，激发新的研究灵感。</w:t>
      </w:r>
    </w:p>
    <w:p w:rsidR="00000000" w:rsidDel="00000000" w:rsidP="00000000" w:rsidRDefault="00000000" w:rsidRPr="00000000" w14:paraId="00000119">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支持团队协作与成果共享</w:t>
      </w:r>
      <w:r w:rsidDel="00000000" w:rsidR="00000000" w:rsidRPr="00000000">
        <w:rPr>
          <w:rFonts w:ascii="Google Sans Text" w:cs="Google Sans Text" w:eastAsia="Google Sans Text" w:hAnsi="Google Sans Text"/>
          <w:color w:val="1b1c1d"/>
          <w:rtl w:val="0"/>
        </w:rPr>
        <w:t xml:space="preserve">：通过与Zotero群组文库的集成，平台已经具备了初步的团队协作能力。未来可以进一步增强，例如支持多人实时协作编辑同一份AI生成的报告草稿，或者一键将整个研究项目（包括代码、数据、文献库和可复现的AI执行历史）打包发布到Zenodo等开放科学平台，实现研究成果的完全透明与共享。</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通过实施这些长期发展策略，该平台将有望从一个高效的个人科研助手，演变为一个推动团队协作、加速知识发现、并倡导开放科学理念的下一代科研基础设施。</w:t>
      </w:r>
    </w:p>
    <w:p w:rsidR="00000000" w:rsidDel="00000000" w:rsidP="00000000" w:rsidRDefault="00000000" w:rsidRPr="00000000" w14:paraId="0000011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自动化文献综述平台：VS Code插件化开发方案</w:t>
      </w:r>
    </w:p>
    <w:p w:rsidR="00000000" w:rsidDel="00000000" w:rsidP="00000000" w:rsidRDefault="00000000" w:rsidRPr="00000000" w14:paraId="0000011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with Gemini Code Assist | Cloud Workstations | Google Cloud, accessed August 31, 2025, </w:t>
      </w:r>
      <w:hyperlink r:id="rId6">
        <w:r w:rsidDel="00000000" w:rsidR="00000000" w:rsidRPr="00000000">
          <w:rPr>
            <w:rFonts w:ascii="Google Sans" w:cs="Google Sans" w:eastAsia="Google Sans" w:hAnsi="Google Sans"/>
            <w:color w:val="0000ee"/>
            <w:sz w:val="24"/>
            <w:szCs w:val="24"/>
            <w:u w:val="single"/>
            <w:rtl w:val="0"/>
          </w:rPr>
          <w:t xml:space="preserve">https://cloud.google.com/workstations/docs/write-code-gemini</w:t>
        </w:r>
      </w:hyperlink>
      <w:r w:rsidDel="00000000" w:rsidR="00000000" w:rsidRPr="00000000">
        <w:rPr>
          <w:rtl w:val="0"/>
        </w:rPr>
      </w:r>
    </w:p>
    <w:p w:rsidR="00000000" w:rsidDel="00000000" w:rsidP="00000000" w:rsidRDefault="00000000" w:rsidRPr="00000000" w14:paraId="0000011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with Gemini Code Assist Standard and Enterprise | Gemini for Google Cloud, accessed August 31, 2025, </w:t>
      </w:r>
      <w:hyperlink r:id="rId7">
        <w:r w:rsidDel="00000000" w:rsidR="00000000" w:rsidRPr="00000000">
          <w:rPr>
            <w:rFonts w:ascii="Google Sans" w:cs="Google Sans" w:eastAsia="Google Sans" w:hAnsi="Google Sans"/>
            <w:color w:val="0000ee"/>
            <w:sz w:val="24"/>
            <w:szCs w:val="24"/>
            <w:u w:val="single"/>
            <w:rtl w:val="0"/>
          </w:rPr>
          <w:t xml:space="preserve">https://cloud.google.com/gemini/docs/codeassist/write-code-gemini</w:t>
        </w:r>
      </w:hyperlink>
      <w:r w:rsidDel="00000000" w:rsidR="00000000" w:rsidRPr="00000000">
        <w:rPr>
          <w:rtl w:val="0"/>
        </w:rPr>
      </w:r>
    </w:p>
    <w:p w:rsidR="00000000" w:rsidDel="00000000" w:rsidP="00000000" w:rsidRDefault="00000000" w:rsidRPr="00000000" w14:paraId="0000011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Copilot in VS Code - Visual Studio Code, accessed August 31, 2025, </w:t>
      </w:r>
      <w:hyperlink r:id="rId8">
        <w:r w:rsidDel="00000000" w:rsidR="00000000" w:rsidRPr="00000000">
          <w:rPr>
            <w:rFonts w:ascii="Google Sans" w:cs="Google Sans" w:eastAsia="Google Sans" w:hAnsi="Google Sans"/>
            <w:color w:val="0000ee"/>
            <w:sz w:val="24"/>
            <w:szCs w:val="24"/>
            <w:u w:val="single"/>
            <w:rtl w:val="0"/>
          </w:rPr>
          <w:t xml:space="preserve">https://code.visualstudio.com/docs/copilot/overview</w:t>
        </w:r>
      </w:hyperlink>
      <w:r w:rsidDel="00000000" w:rsidR="00000000" w:rsidRPr="00000000">
        <w:rPr>
          <w:rtl w:val="0"/>
        </w:rPr>
      </w:r>
    </w:p>
    <w:p w:rsidR="00000000" w:rsidDel="00000000" w:rsidP="00000000" w:rsidRDefault="00000000" w:rsidRPr="00000000" w14:paraId="0000012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自动化科研工作流开发指南</w:t>
      </w:r>
    </w:p>
    <w:p w:rsidR="00000000" w:rsidDel="00000000" w:rsidP="00000000" w:rsidRDefault="00000000" w:rsidRPr="00000000" w14:paraId="0000012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Human-in-the-Loop for AI Agents: Best Practices, Frameworks, Use Cases, and Demo, accessed August 31, 2025, </w:t>
      </w:r>
      <w:hyperlink r:id="rId9">
        <w:r w:rsidDel="00000000" w:rsidR="00000000" w:rsidRPr="00000000">
          <w:rPr>
            <w:rFonts w:ascii="Google Sans" w:cs="Google Sans" w:eastAsia="Google Sans" w:hAnsi="Google Sans"/>
            <w:color w:val="0000ee"/>
            <w:sz w:val="24"/>
            <w:szCs w:val="24"/>
            <w:u w:val="single"/>
            <w:rtl w:val="0"/>
          </w:rPr>
          <w:t xml:space="preserve">https://www.permit.io/blog/human-in-the-loop-for-ai-agents-best-practices-frameworks-use-cases-and-demo</w:t>
        </w:r>
      </w:hyperlink>
      <w:r w:rsidDel="00000000" w:rsidR="00000000" w:rsidRPr="00000000">
        <w:rPr>
          <w:rtl w:val="0"/>
        </w:rPr>
      </w:r>
    </w:p>
    <w:p w:rsidR="00000000" w:rsidDel="00000000" w:rsidP="00000000" w:rsidRDefault="00000000" w:rsidRPr="00000000" w14:paraId="0000012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Webview UI Toolkit for Visual Studio Code, accessed August 31, 2025, </w:t>
      </w:r>
      <w:hyperlink r:id="rId10">
        <w:r w:rsidDel="00000000" w:rsidR="00000000" w:rsidRPr="00000000">
          <w:rPr>
            <w:rFonts w:ascii="Google Sans" w:cs="Google Sans" w:eastAsia="Google Sans" w:hAnsi="Google Sans"/>
            <w:color w:val="0000ee"/>
            <w:sz w:val="24"/>
            <w:szCs w:val="24"/>
            <w:u w:val="single"/>
            <w:rtl w:val="0"/>
          </w:rPr>
          <w:t xml:space="preserve">https://code.visualstudio.com/blogs/2021/10/11/webview-ui-toolkit</w:t>
        </w:r>
      </w:hyperlink>
      <w:r w:rsidDel="00000000" w:rsidR="00000000" w:rsidRPr="00000000">
        <w:rPr>
          <w:rtl w:val="0"/>
        </w:rPr>
      </w:r>
    </w:p>
    <w:p w:rsidR="00000000" w:rsidDel="00000000" w:rsidP="00000000" w:rsidRDefault="00000000" w:rsidRPr="00000000" w14:paraId="0000012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microsoft/vscode-webview-ui-toolkit: A component library for building webview-based extensions in Visual Studio Code. - GitHub, accessed August 31, 2025, </w:t>
      </w:r>
      <w:hyperlink r:id="rId11">
        <w:r w:rsidDel="00000000" w:rsidR="00000000" w:rsidRPr="00000000">
          <w:rPr>
            <w:rFonts w:ascii="Google Sans" w:cs="Google Sans" w:eastAsia="Google Sans" w:hAnsi="Google Sans"/>
            <w:color w:val="0000ee"/>
            <w:sz w:val="24"/>
            <w:szCs w:val="24"/>
            <w:u w:val="single"/>
            <w:rtl w:val="0"/>
          </w:rPr>
          <w:t xml:space="preserve">https://github.com/microsoft/vscode-webview-ui-toolkit</w:t>
        </w:r>
      </w:hyperlink>
      <w:r w:rsidDel="00000000" w:rsidR="00000000" w:rsidRPr="00000000">
        <w:rPr>
          <w:rtl w:val="0"/>
        </w:rPr>
      </w:r>
    </w:p>
    <w:p w:rsidR="00000000" w:rsidDel="00000000" w:rsidP="00000000" w:rsidRDefault="00000000" w:rsidRPr="00000000" w14:paraId="0000012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Actions, accessed August 31, 2025, </w:t>
      </w:r>
      <w:hyperlink r:id="rId12">
        <w:r w:rsidDel="00000000" w:rsidR="00000000" w:rsidRPr="00000000">
          <w:rPr>
            <w:rFonts w:ascii="Google Sans" w:cs="Google Sans" w:eastAsia="Google Sans" w:hAnsi="Google Sans"/>
            <w:color w:val="0000ee"/>
            <w:sz w:val="24"/>
            <w:szCs w:val="24"/>
            <w:u w:val="single"/>
            <w:rtl w:val="0"/>
          </w:rPr>
          <w:t xml:space="preserve">https://github.com/features/actions</w:t>
        </w:r>
      </w:hyperlink>
      <w:r w:rsidDel="00000000" w:rsidR="00000000" w:rsidRPr="00000000">
        <w:rPr>
          <w:rtl w:val="0"/>
        </w:rPr>
      </w:r>
    </w:p>
    <w:p w:rsidR="00000000" w:rsidDel="00000000" w:rsidP="00000000" w:rsidRDefault="00000000" w:rsidRPr="00000000" w14:paraId="0000012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Extension Capabilities Overview - Visual Studio Code, accessed August 31, 2025, </w:t>
      </w:r>
      <w:hyperlink r:id="rId13">
        <w:r w:rsidDel="00000000" w:rsidR="00000000" w:rsidRPr="00000000">
          <w:rPr>
            <w:rFonts w:ascii="Google Sans" w:cs="Google Sans" w:eastAsia="Google Sans" w:hAnsi="Google Sans"/>
            <w:color w:val="0000ee"/>
            <w:sz w:val="24"/>
            <w:szCs w:val="24"/>
            <w:u w:val="single"/>
            <w:rtl w:val="0"/>
          </w:rPr>
          <w:t xml:space="preserve">https://code.visualstudio.com/api/extension-capabilities/overview</w:t>
        </w:r>
      </w:hyperlink>
      <w:r w:rsidDel="00000000" w:rsidR="00000000" w:rsidRPr="00000000">
        <w:rPr>
          <w:rtl w:val="0"/>
        </w:rPr>
      </w:r>
    </w:p>
    <w:p w:rsidR="00000000" w:rsidDel="00000000" w:rsidP="00000000" w:rsidRDefault="00000000" w:rsidRPr="00000000" w14:paraId="0000012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UX Guidelines | Visual Studio Code Extension API, accessed August 31, 2025, </w:t>
      </w:r>
      <w:hyperlink r:id="rId14">
        <w:r w:rsidDel="00000000" w:rsidR="00000000" w:rsidRPr="00000000">
          <w:rPr>
            <w:rFonts w:ascii="Google Sans" w:cs="Google Sans" w:eastAsia="Google Sans" w:hAnsi="Google Sans"/>
            <w:color w:val="0000ee"/>
            <w:sz w:val="24"/>
            <w:szCs w:val="24"/>
            <w:u w:val="single"/>
            <w:rtl w:val="0"/>
          </w:rPr>
          <w:t xml:space="preserve">https://code.visualstudio.com/api/ux-guidelines/overview</w:t>
        </w:r>
      </w:hyperlink>
      <w:r w:rsidDel="00000000" w:rsidR="00000000" w:rsidRPr="00000000">
        <w:rPr>
          <w:rtl w:val="0"/>
        </w:rPr>
      </w:r>
    </w:p>
    <w:p w:rsidR="00000000" w:rsidDel="00000000" w:rsidP="00000000" w:rsidRDefault="00000000" w:rsidRPr="00000000" w14:paraId="0000012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Cloud Code - Visual Studio Marketplace, accessed August 31, 2025, </w:t>
      </w:r>
      <w:hyperlink r:id="rId15">
        <w:r w:rsidDel="00000000" w:rsidR="00000000" w:rsidRPr="00000000">
          <w:rPr>
            <w:rFonts w:ascii="Google Sans" w:cs="Google Sans" w:eastAsia="Google Sans" w:hAnsi="Google Sans"/>
            <w:color w:val="0000ee"/>
            <w:sz w:val="24"/>
            <w:szCs w:val="24"/>
            <w:u w:val="single"/>
            <w:rtl w:val="0"/>
          </w:rPr>
          <w:t xml:space="preserve">https://marketplace.visualstudio.com/items?itemName=GoogleCloudTools.cloudcode</w:t>
        </w:r>
      </w:hyperlink>
      <w:r w:rsidDel="00000000" w:rsidR="00000000" w:rsidRPr="00000000">
        <w:rPr>
          <w:rtl w:val="0"/>
        </w:rPr>
      </w:r>
    </w:p>
    <w:p w:rsidR="00000000" w:rsidDel="00000000" w:rsidP="00000000" w:rsidRDefault="00000000" w:rsidRPr="00000000" w14:paraId="0000012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GitHub Copilot Chat in Visual Studio - Visual Studio (Windows) | Microsoft Learn, accessed August 31, 2025, </w:t>
      </w:r>
      <w:hyperlink r:id="rId16">
        <w:r w:rsidDel="00000000" w:rsidR="00000000" w:rsidRPr="00000000">
          <w:rPr>
            <w:rFonts w:ascii="Google Sans" w:cs="Google Sans" w:eastAsia="Google Sans" w:hAnsi="Google Sans"/>
            <w:color w:val="0000ee"/>
            <w:sz w:val="24"/>
            <w:szCs w:val="24"/>
            <w:u w:val="single"/>
            <w:rtl w:val="0"/>
          </w:rPr>
          <w:t xml:space="preserve">https://learn.microsoft.com/en-us/visualstudio/ide/visual-studio-github-copilot-chat?view=vs-2022</w:t>
        </w:r>
      </w:hyperlink>
      <w:r w:rsidDel="00000000" w:rsidR="00000000" w:rsidRPr="00000000">
        <w:rPr>
          <w:rtl w:val="0"/>
        </w:rPr>
      </w:r>
    </w:p>
    <w:p w:rsidR="00000000" w:rsidDel="00000000" w:rsidP="00000000" w:rsidRDefault="00000000" w:rsidRPr="00000000" w14:paraId="0000012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Conversational AI Assistant Design: 7 UX/UI Best Practices - WillowTree Apps, accessed August 31, 2025, </w:t>
      </w:r>
      <w:hyperlink r:id="rId17">
        <w:r w:rsidDel="00000000" w:rsidR="00000000" w:rsidRPr="00000000">
          <w:rPr>
            <w:rFonts w:ascii="Google Sans" w:cs="Google Sans" w:eastAsia="Google Sans" w:hAnsi="Google Sans"/>
            <w:color w:val="0000ee"/>
            <w:sz w:val="24"/>
            <w:szCs w:val="24"/>
            <w:u w:val="single"/>
            <w:rtl w:val="0"/>
          </w:rPr>
          <w:t xml:space="preserve">https://www.willowtreeapps.com/insights/willowtrees-7-ux-ui-rules-for-designing-a-conversational-ai-assistant</w:t>
        </w:r>
      </w:hyperlink>
      <w:r w:rsidDel="00000000" w:rsidR="00000000" w:rsidRPr="00000000">
        <w:rPr>
          <w:rtl w:val="0"/>
        </w:rPr>
      </w:r>
    </w:p>
    <w:p w:rsidR="00000000" w:rsidDel="00000000" w:rsidP="00000000" w:rsidRDefault="00000000" w:rsidRPr="00000000" w14:paraId="0000012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User Interfaces for Agentic AI - Codewave Insights Must-Know Guide to Agentic AI UI: Design, Challenges &amp; More, accessed August 31, 2025, </w:t>
      </w:r>
      <w:hyperlink r:id="rId18">
        <w:r w:rsidDel="00000000" w:rsidR="00000000" w:rsidRPr="00000000">
          <w:rPr>
            <w:rFonts w:ascii="Google Sans" w:cs="Google Sans" w:eastAsia="Google Sans" w:hAnsi="Google Sans"/>
            <w:color w:val="0000ee"/>
            <w:sz w:val="24"/>
            <w:szCs w:val="24"/>
            <w:u w:val="single"/>
            <w:rtl w:val="0"/>
          </w:rPr>
          <w:t xml:space="preserve">https://codewave.com/insights/designing-agentic-ai-ui/</w:t>
        </w:r>
      </w:hyperlink>
      <w:r w:rsidDel="00000000" w:rsidR="00000000" w:rsidRPr="00000000">
        <w:rPr>
          <w:rtl w:val="0"/>
        </w:rPr>
      </w:r>
    </w:p>
    <w:p w:rsidR="00000000" w:rsidDel="00000000" w:rsidP="00000000" w:rsidRDefault="00000000" w:rsidRPr="00000000" w14:paraId="0000012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AI still needs you: Exploring Human-in-the-Loop systems - WorkOS, accessed August 31, 2025, </w:t>
      </w:r>
      <w:hyperlink r:id="rId19">
        <w:r w:rsidDel="00000000" w:rsidR="00000000" w:rsidRPr="00000000">
          <w:rPr>
            <w:rFonts w:ascii="Google Sans" w:cs="Google Sans" w:eastAsia="Google Sans" w:hAnsi="Google Sans"/>
            <w:color w:val="0000ee"/>
            <w:sz w:val="24"/>
            <w:szCs w:val="24"/>
            <w:u w:val="single"/>
            <w:rtl w:val="0"/>
          </w:rPr>
          <w:t xml:space="preserve">https://workos.com/blog/why-ai-still-needs-you-exploring-human-in-the-loop-systems</w:t>
        </w:r>
      </w:hyperlink>
      <w:r w:rsidDel="00000000" w:rsidR="00000000" w:rsidRPr="00000000">
        <w:rPr>
          <w:rtl w:val="0"/>
        </w:rPr>
      </w:r>
    </w:p>
    <w:p w:rsidR="00000000" w:rsidDel="00000000" w:rsidP="00000000" w:rsidRDefault="00000000" w:rsidRPr="00000000" w14:paraId="0000012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experiences for AI agents: a practical step-by-step guide - UX Design Institute, accessed August 31, 2025, </w:t>
      </w:r>
      <w:hyperlink r:id="rId20">
        <w:r w:rsidDel="00000000" w:rsidR="00000000" w:rsidRPr="00000000">
          <w:rPr>
            <w:rFonts w:ascii="Google Sans" w:cs="Google Sans" w:eastAsia="Google Sans" w:hAnsi="Google Sans"/>
            <w:color w:val="0000ee"/>
            <w:sz w:val="24"/>
            <w:szCs w:val="24"/>
            <w:u w:val="single"/>
            <w:rtl w:val="0"/>
          </w:rPr>
          <w:t xml:space="preserve">https://www.uxdesigninstitute.com/blog/design-experiences-for-ai-agents/</w:t>
        </w:r>
      </w:hyperlink>
      <w:r w:rsidDel="00000000" w:rsidR="00000000" w:rsidRPr="00000000">
        <w:rPr>
          <w:rtl w:val="0"/>
        </w:rPr>
      </w:r>
    </w:p>
    <w:p w:rsidR="00000000" w:rsidDel="00000000" w:rsidP="00000000" w:rsidRDefault="00000000" w:rsidRPr="00000000" w14:paraId="0000012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with AI: UX Considerations and Best Practices | by Maria Margarida - Medium, accessed August 31, 2025, </w:t>
      </w:r>
      <w:hyperlink r:id="rId21">
        <w:r w:rsidDel="00000000" w:rsidR="00000000" w:rsidRPr="00000000">
          <w:rPr>
            <w:rFonts w:ascii="Google Sans" w:cs="Google Sans" w:eastAsia="Google Sans" w:hAnsi="Google Sans"/>
            <w:color w:val="0000ee"/>
            <w:sz w:val="24"/>
            <w:szCs w:val="24"/>
            <w:u w:val="single"/>
            <w:rtl w:val="0"/>
          </w:rPr>
          <w:t xml:space="preserve">https://medium.com/@mariamargarida/designing-with-ai-ux-considerations-and-best-practices-5c6b69b92c4c</w:t>
        </w:r>
      </w:hyperlink>
      <w:r w:rsidDel="00000000" w:rsidR="00000000" w:rsidRPr="00000000">
        <w:rPr>
          <w:rtl w:val="0"/>
        </w:rPr>
      </w:r>
    </w:p>
    <w:p w:rsidR="00000000" w:rsidDel="00000000" w:rsidP="00000000" w:rsidRDefault="00000000" w:rsidRPr="00000000" w14:paraId="0000012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AI Agents in Redefining User Interface Design | by Anubhav | Medium, accessed August 31, 2025, </w:t>
      </w:r>
      <w:hyperlink r:id="rId22">
        <w:r w:rsidDel="00000000" w:rsidR="00000000" w:rsidRPr="00000000">
          <w:rPr>
            <w:rFonts w:ascii="Google Sans" w:cs="Google Sans" w:eastAsia="Google Sans" w:hAnsi="Google Sans"/>
            <w:color w:val="0000ee"/>
            <w:sz w:val="24"/>
            <w:szCs w:val="24"/>
            <w:u w:val="single"/>
            <w:rtl w:val="0"/>
          </w:rPr>
          <w:t xml:space="preserve">https://medium.com/@pandeyanubhav229/impact-of-ai-agents-in-redefining-user-interface-design-4721916ec193</w:t>
        </w:r>
      </w:hyperlink>
      <w:r w:rsidDel="00000000" w:rsidR="00000000" w:rsidRPr="00000000">
        <w:rPr>
          <w:rtl w:val="0"/>
        </w:rPr>
      </w:r>
    </w:p>
    <w:p w:rsidR="00000000" w:rsidDel="00000000" w:rsidP="00000000" w:rsidRDefault="00000000" w:rsidRPr="00000000" w14:paraId="0000012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 up your project - The Good Research Code Handbook, accessed August 31, 2025, </w:t>
      </w:r>
      <w:hyperlink r:id="rId23">
        <w:r w:rsidDel="00000000" w:rsidR="00000000" w:rsidRPr="00000000">
          <w:rPr>
            <w:rFonts w:ascii="Google Sans" w:cs="Google Sans" w:eastAsia="Google Sans" w:hAnsi="Google Sans"/>
            <w:color w:val="0000ee"/>
            <w:sz w:val="24"/>
            <w:szCs w:val="24"/>
            <w:u w:val="single"/>
            <w:rtl w:val="0"/>
          </w:rPr>
          <w:t xml:space="preserve">https://goodresearch.dev/setup.html</w:t>
        </w:r>
      </w:hyperlink>
      <w:r w:rsidDel="00000000" w:rsidR="00000000" w:rsidRPr="00000000">
        <w:rPr>
          <w:rtl w:val="0"/>
        </w:rPr>
      </w:r>
    </w:p>
    <w:p w:rsidR="00000000" w:rsidDel="00000000" w:rsidP="00000000" w:rsidRDefault="00000000" w:rsidRPr="00000000" w14:paraId="0000013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Organizing your projects — Reproducible research documentation, accessed August 31, 2025, </w:t>
      </w:r>
      <w:hyperlink r:id="rId24">
        <w:r w:rsidDel="00000000" w:rsidR="00000000" w:rsidRPr="00000000">
          <w:rPr>
            <w:rFonts w:ascii="Google Sans" w:cs="Google Sans" w:eastAsia="Google Sans" w:hAnsi="Google Sans"/>
            <w:color w:val="0000ee"/>
            <w:sz w:val="24"/>
            <w:szCs w:val="24"/>
            <w:u w:val="single"/>
            <w:rtl w:val="0"/>
          </w:rPr>
          <w:t xml:space="preserve">https://coderefinery.github.io/reproducible-research/organizing-projects/</w:t>
        </w:r>
      </w:hyperlink>
      <w:r w:rsidDel="00000000" w:rsidR="00000000" w:rsidRPr="00000000">
        <w:rPr>
          <w:rtl w:val="0"/>
        </w:rPr>
      </w:r>
    </w:p>
    <w:p w:rsidR="00000000" w:rsidDel="00000000" w:rsidP="00000000" w:rsidRDefault="00000000" w:rsidRPr="00000000" w14:paraId="0000013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CITATION files - GitHub Docs, accessed August 31, 2025, </w:t>
      </w:r>
      <w:hyperlink r:id="rId25">
        <w:r w:rsidDel="00000000" w:rsidR="00000000" w:rsidRPr="00000000">
          <w:rPr>
            <w:rFonts w:ascii="Google Sans" w:cs="Google Sans" w:eastAsia="Google Sans" w:hAnsi="Google Sans"/>
            <w:color w:val="0000ee"/>
            <w:sz w:val="24"/>
            <w:szCs w:val="24"/>
            <w:u w:val="single"/>
            <w:rtl w:val="0"/>
          </w:rPr>
          <w:t xml:space="preserve">https://docs.github.com/en/repositories/managing-your-repositorys-settings-and-features/customizing-your-repository/about-citation-files</w:t>
        </w:r>
      </w:hyperlink>
      <w:r w:rsidDel="00000000" w:rsidR="00000000" w:rsidRPr="00000000">
        <w:rPr>
          <w:rtl w:val="0"/>
        </w:rPr>
      </w:r>
    </w:p>
    <w:p w:rsidR="00000000" w:rsidDel="00000000" w:rsidP="00000000" w:rsidRDefault="00000000" w:rsidRPr="00000000" w14:paraId="0000013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Markdown Documentation: Best Practices for Documentation - IBM TechXchange Community, accessed August 31, 2025, </w:t>
      </w:r>
      <w:hyperlink r:id="rId26">
        <w:r w:rsidDel="00000000" w:rsidR="00000000" w:rsidRPr="00000000">
          <w:rPr>
            <w:rFonts w:ascii="Google Sans" w:cs="Google Sans" w:eastAsia="Google Sans" w:hAnsi="Google Sans"/>
            <w:color w:val="0000ee"/>
            <w:sz w:val="24"/>
            <w:szCs w:val="24"/>
            <w:u w:val="single"/>
            <w:rtl w:val="0"/>
          </w:rPr>
          <w:t xml:space="preserve">https://community.ibm.com/community/user/blogs/hiren-dave/2025/05/27/markdown-documentation-best-practices-for-document</w:t>
        </w:r>
      </w:hyperlink>
      <w:r w:rsidDel="00000000" w:rsidR="00000000" w:rsidRPr="00000000">
        <w:rPr>
          <w:rtl w:val="0"/>
        </w:rPr>
      </w:r>
    </w:p>
    <w:p w:rsidR="00000000" w:rsidDel="00000000" w:rsidP="00000000" w:rsidRDefault="00000000" w:rsidRPr="00000000" w14:paraId="0000013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BibTeX Guide: Mastering Reference Management for Bibliographies | BibTeX, accessed August 31, 2025, </w:t>
      </w:r>
      <w:hyperlink r:id="rId27">
        <w:r w:rsidDel="00000000" w:rsidR="00000000" w:rsidRPr="00000000">
          <w:rPr>
            <w:rFonts w:ascii="Google Sans" w:cs="Google Sans" w:eastAsia="Google Sans" w:hAnsi="Google Sans"/>
            <w:color w:val="0000ee"/>
            <w:sz w:val="24"/>
            <w:szCs w:val="24"/>
            <w:u w:val="single"/>
            <w:rtl w:val="0"/>
          </w:rPr>
          <w:t xml:space="preserve">https://bibtex.eu/</w:t>
        </w:r>
      </w:hyperlink>
      <w:r w:rsidDel="00000000" w:rsidR="00000000" w:rsidRPr="00000000">
        <w:rPr>
          <w:rtl w:val="0"/>
        </w:rPr>
      </w:r>
    </w:p>
    <w:p w:rsidR="00000000" w:rsidDel="00000000" w:rsidP="00000000" w:rsidRDefault="00000000" w:rsidRPr="00000000" w14:paraId="0000013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MkDocs plugin for citation management using bibtex - GitHub, accessed August 31, 2025, </w:t>
      </w:r>
      <w:hyperlink r:id="rId28">
        <w:r w:rsidDel="00000000" w:rsidR="00000000" w:rsidRPr="00000000">
          <w:rPr>
            <w:rFonts w:ascii="Google Sans" w:cs="Google Sans" w:eastAsia="Google Sans" w:hAnsi="Google Sans"/>
            <w:color w:val="0000ee"/>
            <w:sz w:val="24"/>
            <w:szCs w:val="24"/>
            <w:u w:val="single"/>
            <w:rtl w:val="0"/>
          </w:rPr>
          <w:t xml:space="preserve">https://github.com/shyamd/mkdocs-bibtex</w:t>
        </w:r>
      </w:hyperlink>
      <w:r w:rsidDel="00000000" w:rsidR="00000000" w:rsidRPr="00000000">
        <w:rPr>
          <w:rtl w:val="0"/>
        </w:rPr>
      </w:r>
    </w:p>
    <w:p w:rsidR="00000000" w:rsidDel="00000000" w:rsidP="00000000" w:rsidRDefault="00000000" w:rsidRPr="00000000" w14:paraId="0000013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custom GitHub Actions for code reviews - Graphite, accessed August 31, 2025, </w:t>
      </w:r>
      <w:hyperlink r:id="rId29">
        <w:r w:rsidDel="00000000" w:rsidR="00000000" w:rsidRPr="00000000">
          <w:rPr>
            <w:rFonts w:ascii="Google Sans" w:cs="Google Sans" w:eastAsia="Google Sans" w:hAnsi="Google Sans"/>
            <w:color w:val="0000ee"/>
            <w:sz w:val="24"/>
            <w:szCs w:val="24"/>
            <w:u w:val="single"/>
            <w:rtl w:val="0"/>
          </w:rPr>
          <w:t xml:space="preserve">https://graphite.dev/guides/how-to-write-custom-github-actions-for-code-reviews</w:t>
        </w:r>
      </w:hyperlink>
      <w:r w:rsidDel="00000000" w:rsidR="00000000" w:rsidRPr="00000000">
        <w:rPr>
          <w:rtl w:val="0"/>
        </w:rPr>
      </w:r>
    </w:p>
    <w:p w:rsidR="00000000" w:rsidDel="00000000" w:rsidP="00000000" w:rsidRDefault="00000000" w:rsidRPr="00000000" w14:paraId="0000013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GitHub Actions, accessed August 31, 2025, </w:t>
      </w:r>
      <w:hyperlink r:id="rId30">
        <w:r w:rsidDel="00000000" w:rsidR="00000000" w:rsidRPr="00000000">
          <w:rPr>
            <w:rFonts w:ascii="Google Sans" w:cs="Google Sans" w:eastAsia="Google Sans" w:hAnsi="Google Sans"/>
            <w:color w:val="0000ee"/>
            <w:sz w:val="24"/>
            <w:szCs w:val="24"/>
            <w:u w:val="single"/>
            <w:rtl w:val="0"/>
          </w:rPr>
          <w:t xml:space="preserve">https://docs.github.com/articles/getting-started-with-github-actions</w:t>
        </w:r>
      </w:hyperlink>
      <w:r w:rsidDel="00000000" w:rsidR="00000000" w:rsidRPr="00000000">
        <w:rPr>
          <w:rtl w:val="0"/>
        </w:rPr>
      </w:r>
    </w:p>
    <w:p w:rsidR="00000000" w:rsidDel="00000000" w:rsidP="00000000" w:rsidRDefault="00000000" w:rsidRPr="00000000" w14:paraId="0000013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Automating Projects using Actions - GitHub Docs, accessed August 31, 2025, </w:t>
      </w:r>
      <w:hyperlink r:id="rId31">
        <w:r w:rsidDel="00000000" w:rsidR="00000000" w:rsidRPr="00000000">
          <w:rPr>
            <w:rFonts w:ascii="Google Sans" w:cs="Google Sans" w:eastAsia="Google Sans" w:hAnsi="Google Sans"/>
            <w:color w:val="0000ee"/>
            <w:sz w:val="24"/>
            <w:szCs w:val="24"/>
            <w:u w:val="single"/>
            <w:rtl w:val="0"/>
          </w:rPr>
          <w:t xml:space="preserve">https://docs.github.com/en/issues/planning-and-tracking-with-projects/automating-your-project/automating-projects-using-actions</w:t>
        </w:r>
      </w:hyperlink>
      <w:r w:rsidDel="00000000" w:rsidR="00000000" w:rsidRPr="00000000">
        <w:rPr>
          <w:rtl w:val="0"/>
        </w:rPr>
      </w:r>
    </w:p>
    <w:p w:rsidR="00000000" w:rsidDel="00000000" w:rsidP="00000000" w:rsidRDefault="00000000" w:rsidRPr="00000000" w14:paraId="0000013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for research projects - The Turing Way, accessed August 31, 2025, </w:t>
      </w:r>
      <w:hyperlink r:id="rId32">
        <w:r w:rsidDel="00000000" w:rsidR="00000000" w:rsidRPr="00000000">
          <w:rPr>
            <w:rFonts w:ascii="Google Sans" w:cs="Google Sans" w:eastAsia="Google Sans" w:hAnsi="Google Sans"/>
            <w:color w:val="0000ee"/>
            <w:sz w:val="24"/>
            <w:szCs w:val="24"/>
            <w:u w:val="single"/>
            <w:rtl w:val="0"/>
          </w:rPr>
          <w:t xml:space="preserve">https://book.the-turing-way.org/reproducible-research/vcs/vcs-git-in-research</w:t>
        </w:r>
      </w:hyperlink>
      <w:r w:rsidDel="00000000" w:rsidR="00000000" w:rsidRPr="00000000">
        <w:rPr>
          <w:rtl w:val="0"/>
        </w:rPr>
      </w:r>
    </w:p>
    <w:p w:rsidR="00000000" w:rsidDel="00000000" w:rsidP="00000000" w:rsidRDefault="00000000" w:rsidRPr="00000000" w14:paraId="0000013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Structuring data analysis projects in the Open Science era with Kerblam! - PMC, accessed August 31, 2025, </w:t>
      </w:r>
      <w:hyperlink r:id="rId33">
        <w:r w:rsidDel="00000000" w:rsidR="00000000" w:rsidRPr="00000000">
          <w:rPr>
            <w:rFonts w:ascii="Google Sans" w:cs="Google Sans" w:eastAsia="Google Sans" w:hAnsi="Google Sans"/>
            <w:color w:val="0000ee"/>
            <w:sz w:val="24"/>
            <w:szCs w:val="24"/>
            <w:u w:val="single"/>
            <w:rtl w:val="0"/>
          </w:rPr>
          <w:t xml:space="preserve">https://pmc.ncbi.nlm.nih.gov/articles/PMC11880754/</w:t>
        </w:r>
      </w:hyperlink>
      <w:r w:rsidDel="00000000" w:rsidR="00000000" w:rsidRPr="00000000">
        <w:rPr>
          <w:rtl w:val="0"/>
        </w:rPr>
      </w:r>
    </w:p>
    <w:p w:rsidR="00000000" w:rsidDel="00000000" w:rsidP="00000000" w:rsidRDefault="00000000" w:rsidRPr="00000000" w14:paraId="0000013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Humans in the Loop: The Design of Interactive AI Systems | Stanford HAI, accessed August 31, 2025, </w:t>
      </w:r>
      <w:hyperlink r:id="rId34">
        <w:r w:rsidDel="00000000" w:rsidR="00000000" w:rsidRPr="00000000">
          <w:rPr>
            <w:rFonts w:ascii="Google Sans" w:cs="Google Sans" w:eastAsia="Google Sans" w:hAnsi="Google Sans"/>
            <w:color w:val="0000ee"/>
            <w:sz w:val="24"/>
            <w:szCs w:val="24"/>
            <w:u w:val="single"/>
            <w:rtl w:val="0"/>
          </w:rPr>
          <w:t xml:space="preserve">https://hai.stanford.edu/news/humans-loop-design-interactive-ai-systems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uxdesigninstitute.com/blog/design-experiences-for-ai-agents/" TargetMode="External"/><Relationship Id="rId22" Type="http://schemas.openxmlformats.org/officeDocument/2006/relationships/hyperlink" Target="https://medium.com/@pandeyanubhav229/impact-of-ai-agents-in-redefining-user-interface-design-4721916ec193" TargetMode="External"/><Relationship Id="rId21" Type="http://schemas.openxmlformats.org/officeDocument/2006/relationships/hyperlink" Target="https://medium.com/@mariamargarida/designing-with-ai-ux-considerations-and-best-practices-5c6b69b92c4c" TargetMode="External"/><Relationship Id="rId24" Type="http://schemas.openxmlformats.org/officeDocument/2006/relationships/hyperlink" Target="https://coderefinery.github.io/reproducible-research/organizing-projects/" TargetMode="External"/><Relationship Id="rId23" Type="http://schemas.openxmlformats.org/officeDocument/2006/relationships/hyperlink" Target="https://goodresearch.dev/setup.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ermit.io/blog/human-in-the-loop-for-ai-agents-best-practices-frameworks-use-cases-and-demo" TargetMode="External"/><Relationship Id="rId26" Type="http://schemas.openxmlformats.org/officeDocument/2006/relationships/hyperlink" Target="https://community.ibm.com/community/user/blogs/hiren-dave/2025/05/27/markdown-documentation-best-practices-for-document" TargetMode="External"/><Relationship Id="rId25" Type="http://schemas.openxmlformats.org/officeDocument/2006/relationships/hyperlink" Target="https://docs.github.com/en/repositories/managing-your-repositorys-settings-and-features/customizing-your-repository/about-citation-files" TargetMode="External"/><Relationship Id="rId28" Type="http://schemas.openxmlformats.org/officeDocument/2006/relationships/hyperlink" Target="https://github.com/shyamd/mkdocs-bibtex" TargetMode="External"/><Relationship Id="rId27" Type="http://schemas.openxmlformats.org/officeDocument/2006/relationships/hyperlink" Target="https://bibtex.eu/" TargetMode="External"/><Relationship Id="rId5" Type="http://schemas.openxmlformats.org/officeDocument/2006/relationships/styles" Target="styles.xml"/><Relationship Id="rId6" Type="http://schemas.openxmlformats.org/officeDocument/2006/relationships/hyperlink" Target="https://cloud.google.com/workstations/docs/write-code-gemini" TargetMode="External"/><Relationship Id="rId29" Type="http://schemas.openxmlformats.org/officeDocument/2006/relationships/hyperlink" Target="https://graphite.dev/guides/how-to-write-custom-github-actions-for-code-reviews" TargetMode="External"/><Relationship Id="rId7" Type="http://schemas.openxmlformats.org/officeDocument/2006/relationships/hyperlink" Target="https://cloud.google.com/gemini/docs/codeassist/write-code-gemini" TargetMode="External"/><Relationship Id="rId8" Type="http://schemas.openxmlformats.org/officeDocument/2006/relationships/hyperlink" Target="https://code.visualstudio.com/docs/copilot/overview" TargetMode="External"/><Relationship Id="rId31" Type="http://schemas.openxmlformats.org/officeDocument/2006/relationships/hyperlink" Target="https://docs.github.com/en/issues/planning-and-tracking-with-projects/automating-your-project/automating-projects-using-actions" TargetMode="External"/><Relationship Id="rId30" Type="http://schemas.openxmlformats.org/officeDocument/2006/relationships/hyperlink" Target="https://docs.github.com/articles/getting-started-with-github-actions" TargetMode="External"/><Relationship Id="rId11" Type="http://schemas.openxmlformats.org/officeDocument/2006/relationships/hyperlink" Target="https://github.com/microsoft/vscode-webview-ui-toolkit" TargetMode="External"/><Relationship Id="rId33" Type="http://schemas.openxmlformats.org/officeDocument/2006/relationships/hyperlink" Target="https://pmc.ncbi.nlm.nih.gov/articles/PMC11880754/" TargetMode="External"/><Relationship Id="rId10" Type="http://schemas.openxmlformats.org/officeDocument/2006/relationships/hyperlink" Target="https://code.visualstudio.com/blogs/2021/10/11/webview-ui-toolkit" TargetMode="External"/><Relationship Id="rId32" Type="http://schemas.openxmlformats.org/officeDocument/2006/relationships/hyperlink" Target="https://book.the-turing-way.org/reproducible-research/vcs/vcs-git-in-research" TargetMode="External"/><Relationship Id="rId13" Type="http://schemas.openxmlformats.org/officeDocument/2006/relationships/hyperlink" Target="https://code.visualstudio.com/api/extension-capabilities/overview" TargetMode="External"/><Relationship Id="rId12" Type="http://schemas.openxmlformats.org/officeDocument/2006/relationships/hyperlink" Target="https://github.com/features/actions" TargetMode="External"/><Relationship Id="rId34" Type="http://schemas.openxmlformats.org/officeDocument/2006/relationships/hyperlink" Target="https://hai.stanford.edu/news/humans-loop-design-interactive-ai-systems" TargetMode="External"/><Relationship Id="rId15" Type="http://schemas.openxmlformats.org/officeDocument/2006/relationships/hyperlink" Target="https://marketplace.visualstudio.com/items?itemName=GoogleCloudTools.cloudcode" TargetMode="External"/><Relationship Id="rId14" Type="http://schemas.openxmlformats.org/officeDocument/2006/relationships/hyperlink" Target="https://code.visualstudio.com/api/ux-guidelines/overview" TargetMode="External"/><Relationship Id="rId17" Type="http://schemas.openxmlformats.org/officeDocument/2006/relationships/hyperlink" Target="https://www.willowtreeapps.com/insights/willowtrees-7-ux-ui-rules-for-designing-a-conversational-ai-assistant" TargetMode="External"/><Relationship Id="rId16" Type="http://schemas.openxmlformats.org/officeDocument/2006/relationships/hyperlink" Target="https://learn.microsoft.com/en-us/visualstudio/ide/visual-studio-github-copilot-chat?view=vs-2022" TargetMode="External"/><Relationship Id="rId19" Type="http://schemas.openxmlformats.org/officeDocument/2006/relationships/hyperlink" Target="https://workos.com/blog/why-ai-still-needs-you-exploring-human-in-the-loop-systems" TargetMode="External"/><Relationship Id="rId18" Type="http://schemas.openxmlformats.org/officeDocument/2006/relationships/hyperlink" Target="https://codewave.com/insights/designing-agentic-ai-u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